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5302FD" w14:textId="5D949E78" w:rsidR="00420A38" w:rsidRPr="00DB347C" w:rsidRDefault="00580996" w:rsidP="002349FC">
      <w:pPr>
        <w:pStyle w:val="Header"/>
        <w:tabs>
          <w:tab w:val="clear" w:pos="9639"/>
          <w:tab w:val="left" w:pos="615"/>
          <w:tab w:val="right" w:pos="5954"/>
        </w:tabs>
        <w:spacing w:after="240"/>
        <w:rPr>
          <w:rFonts w:ascii="Calibri" w:hAnsi="Calibri"/>
        </w:rPr>
      </w:pPr>
      <w:r w:rsidRPr="00DB347C">
        <w:rPr>
          <w:rFonts w:ascii="Calibri" w:hAnsi="Calibri"/>
          <w:noProof/>
          <w:lang w:val="en-IE" w:eastAsia="en-IE"/>
        </w:rPr>
        <w:drawing>
          <wp:anchor distT="0" distB="0" distL="114300" distR="114300" simplePos="0" relativeHeight="251658240" behindDoc="0" locked="0" layoutInCell="1" allowOverlap="1" wp14:anchorId="37A8EDFD" wp14:editId="35004051">
            <wp:simplePos x="0" y="0"/>
            <wp:positionH relativeFrom="column">
              <wp:posOffset>2432685</wp:posOffset>
            </wp:positionH>
            <wp:positionV relativeFrom="paragraph">
              <wp:posOffset>-450215</wp:posOffset>
            </wp:positionV>
            <wp:extent cx="1438275" cy="14046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11">
                      <a:extLst>
                        <a:ext uri="{28A0092B-C50C-407E-A947-70E740481C1C}">
                          <a14:useLocalDpi xmlns:a14="http://schemas.microsoft.com/office/drawing/2010/main" val="0"/>
                        </a:ext>
                      </a:extLst>
                    </a:blip>
                    <a:stretch>
                      <a:fillRect/>
                    </a:stretch>
                  </pic:blipFill>
                  <pic:spPr>
                    <a:xfrm>
                      <a:off x="0" y="0"/>
                      <a:ext cx="1438275" cy="1404620"/>
                    </a:xfrm>
                    <a:prstGeom prst="rect">
                      <a:avLst/>
                    </a:prstGeom>
                  </pic:spPr>
                </pic:pic>
              </a:graphicData>
            </a:graphic>
            <wp14:sizeRelH relativeFrom="margin">
              <wp14:pctWidth>0</wp14:pctWidth>
            </wp14:sizeRelH>
            <wp14:sizeRelV relativeFrom="margin">
              <wp14:pctHeight>0</wp14:pctHeight>
            </wp14:sizeRelV>
          </wp:anchor>
        </w:drawing>
      </w:r>
      <w:r w:rsidR="00001C50">
        <w:rPr>
          <w:rFonts w:ascii="Calibri" w:hAnsi="Calibri"/>
        </w:rPr>
        <w:tab/>
      </w:r>
      <w:r w:rsidR="002349FC">
        <w:rPr>
          <w:rFonts w:ascii="Calibri" w:hAnsi="Calibri"/>
        </w:rPr>
        <w:tab/>
      </w:r>
      <w:r w:rsidR="002349FC">
        <w:rPr>
          <w:rFonts w:ascii="Calibri" w:hAnsi="Calibri"/>
        </w:rPr>
        <w:tab/>
      </w:r>
      <w:r w:rsidR="002349FC">
        <w:rPr>
          <w:rFonts w:ascii="Calibri" w:hAnsi="Calibri"/>
        </w:rPr>
        <w:tab/>
      </w:r>
      <w:r w:rsidR="004460EA">
        <w:rPr>
          <w:rFonts w:ascii="Calibri" w:hAnsi="Calibri"/>
        </w:rPr>
        <w:t>ENG1</w:t>
      </w:r>
      <w:r w:rsidR="00C16698">
        <w:rPr>
          <w:rFonts w:ascii="Calibri" w:hAnsi="Calibri"/>
        </w:rPr>
        <w:t>9</w:t>
      </w:r>
      <w:r w:rsidR="001D4B1F">
        <w:rPr>
          <w:rFonts w:ascii="Calibri" w:hAnsi="Calibri"/>
        </w:rPr>
        <w:t>-2.1</w:t>
      </w:r>
      <w:r w:rsidR="001A19EB">
        <w:rPr>
          <w:rFonts w:ascii="Calibri" w:hAnsi="Calibri"/>
        </w:rPr>
        <w:t>.</w:t>
      </w:r>
      <w:r w:rsidR="00C26716">
        <w:rPr>
          <w:rFonts w:ascii="Calibri" w:hAnsi="Calibri"/>
        </w:rPr>
        <w:t>2</w:t>
      </w:r>
      <w:r w:rsidR="00420A38" w:rsidRPr="00DB347C">
        <w:rPr>
          <w:rFonts w:ascii="Calibri" w:hAnsi="Calibri"/>
        </w:rPr>
        <w:tab/>
      </w:r>
      <w:r w:rsidR="00110AE7" w:rsidRPr="00DB347C">
        <w:rPr>
          <w:rFonts w:ascii="Calibri" w:hAnsi="Calibri"/>
        </w:rPr>
        <w:t xml:space="preserve">     </w:t>
      </w:r>
    </w:p>
    <w:p w14:paraId="5A14DE03" w14:textId="77777777" w:rsidR="00BF32F0" w:rsidRPr="00DB347C" w:rsidRDefault="00BF32F0" w:rsidP="00FE5674">
      <w:pPr>
        <w:pStyle w:val="BodyText"/>
        <w:tabs>
          <w:tab w:val="left" w:pos="2835"/>
        </w:tabs>
        <w:rPr>
          <w:rFonts w:ascii="Calibri" w:hAnsi="Calibri"/>
        </w:rPr>
      </w:pPr>
    </w:p>
    <w:p w14:paraId="00861569" w14:textId="77777777" w:rsidR="00580996" w:rsidRPr="00DB347C" w:rsidRDefault="00580996" w:rsidP="00FE5674">
      <w:pPr>
        <w:pStyle w:val="BodyText"/>
        <w:tabs>
          <w:tab w:val="left" w:pos="2835"/>
        </w:tabs>
        <w:rPr>
          <w:rFonts w:ascii="Calibri" w:hAnsi="Calibri"/>
        </w:rPr>
      </w:pPr>
    </w:p>
    <w:p w14:paraId="4B56CD75" w14:textId="77777777" w:rsidR="00FE274D" w:rsidRPr="00DB347C" w:rsidRDefault="00FE274D" w:rsidP="00FE5674">
      <w:pPr>
        <w:pStyle w:val="BodyText"/>
        <w:tabs>
          <w:tab w:val="left" w:pos="2835"/>
        </w:tabs>
        <w:rPr>
          <w:rFonts w:ascii="Calibri" w:hAnsi="Calibri"/>
        </w:rPr>
      </w:pPr>
    </w:p>
    <w:p w14:paraId="2ADF4F65" w14:textId="77777777" w:rsidR="001D4B1F" w:rsidRDefault="001D4B1F" w:rsidP="00FE5674">
      <w:pPr>
        <w:pStyle w:val="BodyText"/>
        <w:tabs>
          <w:tab w:val="left" w:pos="2835"/>
        </w:tabs>
        <w:rPr>
          <w:rFonts w:ascii="Calibri" w:hAnsi="Calibri"/>
        </w:rPr>
      </w:pPr>
    </w:p>
    <w:p w14:paraId="422C50EF" w14:textId="77777777" w:rsidR="001D4B1F" w:rsidRDefault="001D4B1F" w:rsidP="00FE5674">
      <w:pPr>
        <w:pStyle w:val="BodyText"/>
        <w:tabs>
          <w:tab w:val="left" w:pos="2835"/>
        </w:tabs>
        <w:rPr>
          <w:rFonts w:ascii="Calibri" w:hAnsi="Calibri"/>
        </w:rPr>
      </w:pPr>
    </w:p>
    <w:p w14:paraId="370CFB53" w14:textId="6487A0AF" w:rsidR="0080294B" w:rsidRPr="00DB347C" w:rsidRDefault="00E558C3" w:rsidP="00FE5674">
      <w:pPr>
        <w:pStyle w:val="BodyText"/>
        <w:tabs>
          <w:tab w:val="left" w:pos="2835"/>
        </w:tabs>
        <w:rPr>
          <w:rFonts w:ascii="Calibri" w:hAnsi="Calibri"/>
        </w:rPr>
      </w:pPr>
      <w:r w:rsidRPr="00DB347C">
        <w:rPr>
          <w:rFonts w:ascii="Calibri" w:hAnsi="Calibri"/>
        </w:rPr>
        <w:t xml:space="preserve">Input paper for the following Committee(s): </w:t>
      </w:r>
      <w:r w:rsidRPr="00DB347C">
        <w:rPr>
          <w:rFonts w:ascii="Calibri" w:hAnsi="Calibri"/>
        </w:rPr>
        <w:tab/>
      </w:r>
      <w:r w:rsidRPr="00DB347C">
        <w:rPr>
          <w:rFonts w:ascii="Calibri" w:hAnsi="Calibri"/>
          <w:sz w:val="18"/>
          <w:szCs w:val="18"/>
        </w:rPr>
        <w:t>check as appropriate</w:t>
      </w:r>
      <w:r w:rsidRPr="00DB347C">
        <w:rPr>
          <w:rFonts w:ascii="Calibri" w:hAnsi="Calibri"/>
          <w:sz w:val="18"/>
          <w:szCs w:val="18"/>
        </w:rPr>
        <w:tab/>
      </w:r>
      <w:r w:rsidRPr="00DB347C">
        <w:rPr>
          <w:rFonts w:ascii="Calibri" w:hAnsi="Calibri"/>
        </w:rPr>
        <w:tab/>
        <w:t>Purpose of paper:</w:t>
      </w:r>
    </w:p>
    <w:p w14:paraId="78786733" w14:textId="2069FB9F" w:rsidR="0080294B" w:rsidRPr="00DB347C" w:rsidRDefault="0080294B" w:rsidP="00037DF4">
      <w:pPr>
        <w:pStyle w:val="BodyText"/>
        <w:tabs>
          <w:tab w:val="left" w:pos="1843"/>
        </w:tabs>
        <w:rPr>
          <w:rFonts w:ascii="Calibri" w:hAnsi="Calibri" w:cs="Arial"/>
          <w:b/>
          <w:sz w:val="24"/>
          <w:szCs w:val="24"/>
        </w:rPr>
      </w:pPr>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ARM</w:t>
      </w:r>
      <w:r w:rsidR="00037DF4" w:rsidRPr="00DB347C">
        <w:rPr>
          <w:rFonts w:ascii="Calibri" w:hAnsi="Calibri" w:cs="Arial"/>
        </w:rPr>
        <w:tab/>
      </w:r>
      <w:r w:rsidR="004460EA">
        <w:rPr>
          <w:rFonts w:ascii="Calibri" w:hAnsi="Calibri" w:cs="Arial"/>
          <w:b/>
          <w:sz w:val="24"/>
          <w:szCs w:val="24"/>
        </w:rPr>
        <w:t>X</w:t>
      </w:r>
      <w:r w:rsidRPr="00DB347C">
        <w:rPr>
          <w:rFonts w:ascii="Calibri" w:hAnsi="Calibri" w:cs="Arial"/>
          <w:sz w:val="24"/>
          <w:szCs w:val="24"/>
        </w:rPr>
        <w:t xml:space="preserve">  </w:t>
      </w:r>
      <w:r w:rsidRPr="00DB347C">
        <w:rPr>
          <w:rFonts w:ascii="Calibri" w:hAnsi="Calibri" w:cs="Arial"/>
        </w:rPr>
        <w:t>ENG</w:t>
      </w:r>
      <w:r w:rsidRPr="00DB347C">
        <w:rPr>
          <w:rFonts w:ascii="Calibri" w:hAnsi="Calibri" w:cs="Arial"/>
        </w:rPr>
        <w:tab/>
      </w:r>
      <w:r w:rsidRPr="00DB347C">
        <w:rPr>
          <w:rFonts w:ascii="Calibri" w:hAnsi="Calibri" w:cs="Arial"/>
        </w:rPr>
        <w:tab/>
      </w:r>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PAP</w:t>
      </w:r>
      <w:r w:rsidRPr="00DB347C">
        <w:rPr>
          <w:rFonts w:ascii="Calibri" w:hAnsi="Calibri" w:cs="Arial"/>
          <w:sz w:val="24"/>
          <w:szCs w:val="24"/>
        </w:rPr>
        <w:tab/>
      </w:r>
      <w:r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8D49E5" w:rsidRPr="00DB347C">
        <w:rPr>
          <w:rFonts w:ascii="Calibri" w:hAnsi="Calibri" w:cs="Arial"/>
          <w:b/>
          <w:sz w:val="24"/>
          <w:szCs w:val="24"/>
        </w:rPr>
        <w:t>X</w:t>
      </w:r>
      <w:r w:rsidRPr="00DB347C">
        <w:rPr>
          <w:rFonts w:ascii="Calibri" w:hAnsi="Calibri" w:cs="Arial"/>
          <w:sz w:val="24"/>
          <w:szCs w:val="24"/>
        </w:rPr>
        <w:t xml:space="preserve">  Input</w:t>
      </w:r>
    </w:p>
    <w:p w14:paraId="0BC79547" w14:textId="0909B7AE" w:rsidR="0080294B" w:rsidRPr="00DB347C" w:rsidRDefault="0080294B" w:rsidP="00037DF4">
      <w:pPr>
        <w:pStyle w:val="BodyText"/>
        <w:tabs>
          <w:tab w:val="left" w:pos="1843"/>
        </w:tabs>
        <w:rPr>
          <w:rFonts w:ascii="Calibri" w:hAnsi="Calibri"/>
        </w:rPr>
      </w:pPr>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ENAV</w:t>
      </w:r>
      <w:r w:rsidRPr="00DB347C">
        <w:rPr>
          <w:rFonts w:ascii="Calibri" w:hAnsi="Calibri" w:cs="Arial"/>
          <w:b/>
          <w:sz w:val="24"/>
          <w:szCs w:val="24"/>
        </w:rPr>
        <w:tab/>
      </w:r>
      <w:r w:rsidR="004460EA" w:rsidRPr="00DB347C">
        <w:rPr>
          <w:rFonts w:ascii="Calibri" w:hAnsi="Calibri" w:cs="Arial"/>
          <w:b/>
          <w:sz w:val="24"/>
          <w:szCs w:val="24"/>
        </w:rPr>
        <w:t>□</w:t>
      </w:r>
      <w:r w:rsidRPr="00DB347C">
        <w:rPr>
          <w:rFonts w:ascii="Calibri" w:hAnsi="Calibri" w:cs="Arial"/>
          <w:sz w:val="24"/>
          <w:szCs w:val="24"/>
        </w:rPr>
        <w:t xml:space="preserve">  </w:t>
      </w:r>
      <w:r w:rsidR="003D2DC1" w:rsidRPr="00DB347C">
        <w:rPr>
          <w:rFonts w:ascii="Calibri" w:hAnsi="Calibri" w:cs="Arial"/>
        </w:rPr>
        <w:t>VTS</w:t>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Pr="00DB347C">
        <w:rPr>
          <w:rFonts w:ascii="Calibri" w:hAnsi="Calibri" w:cs="Arial"/>
          <w:b/>
          <w:sz w:val="24"/>
          <w:szCs w:val="24"/>
        </w:rPr>
        <w:t>□</w:t>
      </w:r>
      <w:r w:rsidRPr="00DB347C">
        <w:rPr>
          <w:rFonts w:ascii="Calibri" w:hAnsi="Calibri" w:cs="Arial"/>
          <w:sz w:val="24"/>
          <w:szCs w:val="24"/>
        </w:rPr>
        <w:t xml:space="preserve">  Information</w:t>
      </w:r>
    </w:p>
    <w:p w14:paraId="3E1C02C4" w14:textId="77777777" w:rsidR="0080294B" w:rsidRPr="00DB347C" w:rsidRDefault="0080294B" w:rsidP="00FE5674">
      <w:pPr>
        <w:pStyle w:val="BodyText"/>
        <w:tabs>
          <w:tab w:val="left" w:pos="2835"/>
        </w:tabs>
        <w:rPr>
          <w:rFonts w:ascii="Calibri" w:hAnsi="Calibri"/>
        </w:rPr>
      </w:pPr>
    </w:p>
    <w:p w14:paraId="4DD25FD9" w14:textId="778FF1FB" w:rsidR="00A446C9" w:rsidRPr="00DB347C" w:rsidRDefault="00A446C9" w:rsidP="00FE5674">
      <w:pPr>
        <w:pStyle w:val="BodyText"/>
        <w:tabs>
          <w:tab w:val="left" w:pos="2835"/>
        </w:tabs>
        <w:rPr>
          <w:rFonts w:ascii="Calibri" w:hAnsi="Calibri"/>
        </w:rPr>
      </w:pPr>
      <w:r w:rsidRPr="00DB347C">
        <w:rPr>
          <w:rFonts w:ascii="Calibri" w:hAnsi="Calibri"/>
        </w:rPr>
        <w:t>Agenda item</w:t>
      </w:r>
      <w:r w:rsidR="00037DF4" w:rsidRPr="00DB347C">
        <w:rPr>
          <w:rFonts w:ascii="Calibri" w:hAnsi="Calibri"/>
        </w:rPr>
        <w:t xml:space="preserve"> </w:t>
      </w:r>
      <w:r w:rsidR="00037DF4" w:rsidRPr="00DB347C">
        <w:rPr>
          <w:rStyle w:val="FootnoteReference"/>
          <w:rFonts w:ascii="Calibri" w:hAnsi="Calibri"/>
          <w:sz w:val="22"/>
          <w:vertAlign w:val="superscript"/>
        </w:rPr>
        <w:footnoteReference w:id="2"/>
      </w:r>
      <w:r w:rsidR="001C44A3"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2</w:t>
      </w:r>
    </w:p>
    <w:p w14:paraId="1AB3E246" w14:textId="12F32606" w:rsidR="00A446C9" w:rsidRPr="00DB347C" w:rsidRDefault="0080294B" w:rsidP="00FE5674">
      <w:pPr>
        <w:pStyle w:val="BodyText"/>
        <w:tabs>
          <w:tab w:val="left" w:pos="2835"/>
        </w:tabs>
        <w:rPr>
          <w:rFonts w:ascii="Calibri" w:hAnsi="Calibri"/>
        </w:rPr>
      </w:pPr>
      <w:r w:rsidRPr="00DB347C">
        <w:rPr>
          <w:rFonts w:ascii="Calibri" w:hAnsi="Calibri"/>
        </w:rPr>
        <w:t xml:space="preserve">Technical Domain / </w:t>
      </w:r>
      <w:r w:rsidR="00A446C9" w:rsidRPr="00DB347C">
        <w:rPr>
          <w:rFonts w:ascii="Calibri" w:hAnsi="Calibri"/>
        </w:rPr>
        <w:t>Task Number</w:t>
      </w:r>
      <w:r w:rsidR="00037DF4" w:rsidRPr="00DB347C">
        <w:rPr>
          <w:rFonts w:ascii="Calibri" w:hAnsi="Calibri"/>
        </w:rPr>
        <w:t xml:space="preserve"> </w:t>
      </w:r>
      <w:r w:rsidR="001C44A3" w:rsidRPr="00DB347C">
        <w:rPr>
          <w:rFonts w:ascii="Calibri" w:hAnsi="Calibri"/>
        </w:rPr>
        <w:tab/>
      </w:r>
      <w:r w:rsidRPr="00DB347C">
        <w:rPr>
          <w:rFonts w:ascii="Calibri" w:hAnsi="Calibri"/>
        </w:rPr>
        <w:t>…………………………………</w:t>
      </w:r>
    </w:p>
    <w:p w14:paraId="01FC5420" w14:textId="47D3B34E" w:rsidR="00362CD9" w:rsidRPr="00DB347C" w:rsidRDefault="00362CD9" w:rsidP="00FE5674">
      <w:pPr>
        <w:pStyle w:val="BodyText"/>
        <w:tabs>
          <w:tab w:val="left" w:pos="2835"/>
        </w:tabs>
        <w:rPr>
          <w:rFonts w:ascii="Calibri" w:hAnsi="Calibri"/>
          <w:color w:val="FF0000"/>
        </w:rPr>
      </w:pPr>
      <w:r w:rsidRPr="00DB347C">
        <w:rPr>
          <w:rFonts w:ascii="Calibri" w:hAnsi="Calibri"/>
        </w:rPr>
        <w:t>Author(s)</w:t>
      </w:r>
      <w:r w:rsidR="00FE5674" w:rsidRPr="00DB347C">
        <w:rPr>
          <w:rFonts w:ascii="Calibri" w:hAnsi="Calibri"/>
        </w:rPr>
        <w:t xml:space="preserve"> / Submitter(s)</w:t>
      </w:r>
      <w:r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IALA Secretariat</w:t>
      </w:r>
    </w:p>
    <w:p w14:paraId="60BCC120" w14:textId="77777777" w:rsidR="0080294B" w:rsidRPr="00DB347C" w:rsidRDefault="0080294B" w:rsidP="00FE5674">
      <w:pPr>
        <w:pStyle w:val="BodyText"/>
        <w:tabs>
          <w:tab w:val="left" w:pos="2835"/>
        </w:tabs>
        <w:rPr>
          <w:rFonts w:ascii="Calibri" w:hAnsi="Calibri"/>
        </w:rPr>
      </w:pPr>
    </w:p>
    <w:p w14:paraId="4834080C" w14:textId="481BC8B7" w:rsidR="00A446C9" w:rsidRDefault="0004257A" w:rsidP="00A446C9">
      <w:pPr>
        <w:pStyle w:val="Title"/>
        <w:rPr>
          <w:rFonts w:ascii="Calibri" w:hAnsi="Calibri"/>
          <w:color w:val="0070C0"/>
        </w:rPr>
      </w:pPr>
      <w:r>
        <w:rPr>
          <w:rFonts w:ascii="Calibri" w:hAnsi="Calibri"/>
          <w:color w:val="0070C0"/>
        </w:rPr>
        <w:t xml:space="preserve">Action Items from </w:t>
      </w:r>
      <w:r w:rsidR="00282868">
        <w:rPr>
          <w:rFonts w:ascii="Calibri" w:hAnsi="Calibri"/>
          <w:color w:val="0070C0"/>
        </w:rPr>
        <w:t>ENG1</w:t>
      </w:r>
      <w:r w:rsidR="00C16698">
        <w:rPr>
          <w:rFonts w:ascii="Calibri" w:hAnsi="Calibri"/>
          <w:color w:val="0070C0"/>
        </w:rPr>
        <w:t>8</w:t>
      </w:r>
    </w:p>
    <w:p w14:paraId="749DC0A2" w14:textId="5E4B9C07" w:rsidR="00191C7C" w:rsidRDefault="00191C7C" w:rsidP="00191C7C">
      <w:pPr>
        <w:pStyle w:val="Annex"/>
        <w:keepNext w:val="0"/>
        <w:numPr>
          <w:ilvl w:val="0"/>
          <w:numId w:val="0"/>
        </w:numPr>
        <w:tabs>
          <w:tab w:val="clear" w:pos="1701"/>
        </w:tabs>
        <w:spacing w:before="0"/>
        <w:outlineLvl w:val="9"/>
      </w:pPr>
      <w:bookmarkStart w:id="0" w:name="_Toc226444176"/>
      <w:bookmarkStart w:id="1" w:name="_Toc323234519"/>
      <w:bookmarkStart w:id="2" w:name="_Toc436507997"/>
      <w:bookmarkStart w:id="3" w:name="_Toc4745621"/>
      <w:r w:rsidRPr="001D49DC">
        <w:t>Action Items</w:t>
      </w:r>
      <w:bookmarkEnd w:id="0"/>
      <w:bookmarkEnd w:id="1"/>
      <w:bookmarkEnd w:id="2"/>
      <w:bookmarkEnd w:id="3"/>
    </w:p>
    <w:p w14:paraId="16D76FD0" w14:textId="4E4B524B" w:rsidR="00191C7C" w:rsidRDefault="00191C7C" w:rsidP="00191C7C">
      <w:pPr>
        <w:rPr>
          <w:rFonts w:asciiTheme="minorHAnsi" w:hAnsiTheme="minorHAnsi" w:cstheme="minorHAnsi"/>
        </w:rPr>
      </w:pPr>
      <w:r w:rsidRPr="00191C7C">
        <w:rPr>
          <w:rFonts w:asciiTheme="minorHAnsi" w:hAnsiTheme="minorHAnsi" w:cstheme="minorHAnsi"/>
        </w:rPr>
        <w:t xml:space="preserve">The action items listed below are extracted from the report of </w:t>
      </w:r>
      <w:r w:rsidR="004460EA">
        <w:rPr>
          <w:rFonts w:asciiTheme="minorHAnsi" w:hAnsiTheme="minorHAnsi" w:cstheme="minorHAnsi"/>
        </w:rPr>
        <w:t>ENG1</w:t>
      </w:r>
      <w:r w:rsidR="00C16698">
        <w:rPr>
          <w:rFonts w:asciiTheme="minorHAnsi" w:hAnsiTheme="minorHAnsi" w:cstheme="minorHAnsi"/>
        </w:rPr>
        <w:t>8</w:t>
      </w:r>
      <w:r w:rsidRPr="00191C7C">
        <w:rPr>
          <w:rFonts w:asciiTheme="minorHAnsi" w:hAnsiTheme="minorHAnsi" w:cstheme="minorHAnsi"/>
        </w:rPr>
        <w:t xml:space="preserve">. </w:t>
      </w:r>
    </w:p>
    <w:p w14:paraId="255C0AE2" w14:textId="77777777" w:rsidR="00AE432D" w:rsidRPr="00125E9A" w:rsidRDefault="00AE432D" w:rsidP="00AE432D">
      <w:pPr>
        <w:pStyle w:val="Annex"/>
        <w:tabs>
          <w:tab w:val="num" w:pos="1701"/>
        </w:tabs>
        <w:ind w:left="1701" w:hanging="1701"/>
      </w:pPr>
      <w:bookmarkStart w:id="4" w:name="_Toc149132750"/>
      <w:r w:rsidRPr="00125E9A">
        <w:t>Action Items</w:t>
      </w:r>
      <w:bookmarkEnd w:id="4"/>
    </w:p>
    <w:p w14:paraId="571A4C3A" w14:textId="77777777" w:rsidR="00AE432D" w:rsidRPr="00AE432D" w:rsidRDefault="00AE432D" w:rsidP="00AE432D">
      <w:pPr>
        <w:pStyle w:val="ActionItem"/>
        <w:jc w:val="both"/>
        <w:rPr>
          <w:rFonts w:asciiTheme="minorHAnsi" w:hAnsiTheme="minorHAnsi" w:cstheme="minorHAnsi"/>
          <w:lang w:val="en-GB"/>
        </w:rPr>
      </w:pPr>
      <w:r w:rsidRPr="00AE432D">
        <w:rPr>
          <w:rFonts w:asciiTheme="minorHAnsi" w:hAnsiTheme="minorHAnsi" w:cstheme="minorHAnsi"/>
          <w:lang w:val="en-GB"/>
        </w:rPr>
        <w:t>Action Items for Secretariat</w:t>
      </w:r>
    </w:p>
    <w:p w14:paraId="26EB3BE4" w14:textId="77777777" w:rsidR="00AE432D" w:rsidRPr="00AE432D" w:rsidRDefault="00AE432D" w:rsidP="00AE432D">
      <w:pPr>
        <w:jc w:val="both"/>
        <w:rPr>
          <w:rFonts w:asciiTheme="minorHAnsi" w:hAnsiTheme="minorHAnsi" w:cstheme="minorHAnsi"/>
          <w:highlight w:val="yellow"/>
        </w:rPr>
      </w:pPr>
    </w:p>
    <w:p w14:paraId="2965661B" w14:textId="5076DBF5" w:rsidR="00AE432D" w:rsidRPr="00A23025" w:rsidRDefault="00AE432D" w:rsidP="00AE432D">
      <w:pPr>
        <w:pStyle w:val="TableofFigures"/>
        <w:numPr>
          <w:ilvl w:val="0"/>
          <w:numId w:val="48"/>
        </w:numPr>
        <w:tabs>
          <w:tab w:val="clear" w:pos="1418"/>
          <w:tab w:val="left" w:pos="5985"/>
        </w:tabs>
        <w:ind w:right="284"/>
        <w:rPr>
          <w:rFonts w:asciiTheme="minorHAnsi" w:eastAsiaTheme="minorEastAsia" w:hAnsiTheme="minorHAnsi" w:cstheme="minorHAnsi"/>
          <w:noProof/>
          <w:kern w:val="2"/>
          <w:lang w:val="en-US" w:eastAsia="fr-FR"/>
          <w14:ligatures w14:val="standardContextual"/>
        </w:rPr>
      </w:pPr>
      <w:r w:rsidRPr="00AE432D">
        <w:rPr>
          <w:rFonts w:asciiTheme="minorHAnsi" w:eastAsia="MS Mincho" w:hAnsiTheme="minorHAnsi" w:cstheme="minorHAnsi"/>
          <w:i/>
          <w:highlight w:val="yellow"/>
          <w:lang w:eastAsia="ja-JP"/>
        </w:rPr>
        <w:fldChar w:fldCharType="begin"/>
      </w:r>
      <w:r w:rsidRPr="00AE432D">
        <w:rPr>
          <w:rFonts w:asciiTheme="minorHAnsi" w:eastAsia="MS Mincho" w:hAnsiTheme="minorHAnsi" w:cstheme="minorHAnsi"/>
          <w:i/>
          <w:highlight w:val="yellow"/>
          <w:lang w:eastAsia="ja-JP"/>
        </w:rPr>
        <w:instrText xml:space="preserve"> TOC \f P \t "Action IALA" \c </w:instrText>
      </w:r>
      <w:r w:rsidRPr="00AE432D">
        <w:rPr>
          <w:rFonts w:asciiTheme="minorHAnsi" w:eastAsia="MS Mincho" w:hAnsiTheme="minorHAnsi" w:cstheme="minorHAnsi"/>
          <w:i/>
          <w:highlight w:val="yellow"/>
          <w:lang w:eastAsia="ja-JP"/>
        </w:rPr>
        <w:fldChar w:fldCharType="separate"/>
      </w:r>
      <w:r w:rsidR="00E01C01" w:rsidRPr="00F47D81">
        <w:rPr>
          <w:rFonts w:asciiTheme="minorHAnsi" w:hAnsiTheme="minorHAnsi" w:cstheme="minorHAnsi"/>
          <w:noProof/>
          <w:lang w:val="en-US"/>
        </w:rPr>
        <w:t>The</w:t>
      </w:r>
      <w:r w:rsidR="00E01C01" w:rsidRPr="00A23025">
        <w:rPr>
          <w:rFonts w:asciiTheme="minorHAnsi" w:hAnsiTheme="minorHAnsi" w:cstheme="minorHAnsi"/>
          <w:b/>
          <w:bCs/>
          <w:noProof/>
          <w:lang w:val="en-US"/>
        </w:rPr>
        <w:t xml:space="preserve"> Secretariat </w:t>
      </w:r>
      <w:r w:rsidR="00E01C01" w:rsidRPr="00A23025">
        <w:rPr>
          <w:rFonts w:asciiTheme="minorHAnsi" w:hAnsiTheme="minorHAnsi" w:cstheme="minorHAnsi"/>
          <w:noProof/>
          <w:lang w:val="en-US"/>
        </w:rPr>
        <w:t>is requested to forward the Output Paper ENG18-13.0.1.1 Draft Guideline on Cyber Security to ARM18.</w:t>
      </w:r>
      <w:r w:rsidRPr="00A23025">
        <w:rPr>
          <w:rFonts w:asciiTheme="minorHAnsi" w:hAnsiTheme="minorHAnsi" w:cstheme="minorHAnsi"/>
          <w:noProof/>
        </w:rPr>
        <w:tab/>
      </w:r>
      <w:r w:rsidR="00F854DD">
        <w:rPr>
          <w:rFonts w:asciiTheme="minorHAnsi" w:hAnsiTheme="minorHAnsi" w:cstheme="minorHAnsi"/>
          <w:noProof/>
        </w:rPr>
        <w:t xml:space="preserve">                                                              </w:t>
      </w:r>
      <w:r w:rsidR="00A23025" w:rsidRPr="00A23025">
        <w:rPr>
          <w:rFonts w:asciiTheme="minorHAnsi" w:hAnsiTheme="minorHAnsi" w:cstheme="minorHAnsi"/>
          <w:noProof/>
        </w:rPr>
        <w:t>13</w:t>
      </w:r>
    </w:p>
    <w:p w14:paraId="4D70B4F3" w14:textId="19EE7090" w:rsidR="00DE1E37" w:rsidRPr="00A23025" w:rsidRDefault="00DE1E37" w:rsidP="00AE432D">
      <w:pPr>
        <w:pStyle w:val="TableofFigures"/>
        <w:numPr>
          <w:ilvl w:val="0"/>
          <w:numId w:val="48"/>
        </w:numPr>
        <w:tabs>
          <w:tab w:val="clear" w:pos="1418"/>
        </w:tabs>
        <w:ind w:right="284"/>
        <w:rPr>
          <w:rFonts w:asciiTheme="minorHAnsi" w:eastAsiaTheme="minorEastAsia" w:hAnsiTheme="minorHAnsi" w:cstheme="minorHAnsi"/>
          <w:noProof/>
          <w:kern w:val="2"/>
          <w:lang w:val="en-US" w:eastAsia="fr-FR"/>
          <w14:ligatures w14:val="standardContextual"/>
        </w:rPr>
      </w:pPr>
      <w:r w:rsidRPr="00F47D81">
        <w:rPr>
          <w:rFonts w:asciiTheme="minorHAnsi" w:hAnsiTheme="minorHAnsi" w:cstheme="minorHAnsi"/>
          <w:noProof/>
          <w:lang w:val="en-US"/>
        </w:rPr>
        <w:t>The</w:t>
      </w:r>
      <w:r w:rsidRPr="00A23025">
        <w:rPr>
          <w:rFonts w:asciiTheme="minorHAnsi" w:hAnsiTheme="minorHAnsi" w:cstheme="minorHAnsi"/>
          <w:b/>
          <w:bCs/>
          <w:noProof/>
          <w:lang w:val="en-US"/>
        </w:rPr>
        <w:t xml:space="preserve"> Secretariat </w:t>
      </w:r>
      <w:r w:rsidRPr="00A23025">
        <w:rPr>
          <w:rFonts w:asciiTheme="minorHAnsi" w:hAnsiTheme="minorHAnsi" w:cstheme="minorHAnsi"/>
          <w:noProof/>
          <w:lang w:val="en-US"/>
        </w:rPr>
        <w:t>is requested to forward ENG18-13.1.1Liaison note on General Overview of Floating AtoN and the ENG18-13.1.1.1 Draft Guideline to ARM19.</w:t>
      </w:r>
      <w:r w:rsidR="00A23025" w:rsidRPr="00A23025">
        <w:rPr>
          <w:rFonts w:asciiTheme="minorHAnsi" w:hAnsiTheme="minorHAnsi" w:cstheme="minorHAnsi"/>
          <w:noProof/>
          <w:lang w:val="en-US"/>
        </w:rPr>
        <w:t xml:space="preserve">     </w:t>
      </w:r>
      <w:r w:rsidR="00A23025">
        <w:rPr>
          <w:rFonts w:asciiTheme="minorHAnsi" w:hAnsiTheme="minorHAnsi" w:cstheme="minorHAnsi"/>
          <w:noProof/>
          <w:lang w:val="en-US"/>
        </w:rPr>
        <w:t xml:space="preserve">  </w:t>
      </w:r>
      <w:r w:rsidR="00A23025" w:rsidRPr="00A23025">
        <w:rPr>
          <w:rFonts w:asciiTheme="minorHAnsi" w:hAnsiTheme="minorHAnsi" w:cstheme="minorHAnsi"/>
          <w:noProof/>
          <w:lang w:val="en-US"/>
        </w:rPr>
        <w:t xml:space="preserve">                                               14</w:t>
      </w:r>
    </w:p>
    <w:p w14:paraId="523C95D6" w14:textId="6879E917" w:rsidR="0037657D" w:rsidRPr="00A23025" w:rsidRDefault="009D3BE4" w:rsidP="0037657D">
      <w:pPr>
        <w:pStyle w:val="TableofFigures"/>
        <w:numPr>
          <w:ilvl w:val="0"/>
          <w:numId w:val="48"/>
        </w:numPr>
        <w:tabs>
          <w:tab w:val="clear" w:pos="1418"/>
        </w:tabs>
        <w:ind w:right="284"/>
        <w:rPr>
          <w:rFonts w:asciiTheme="minorHAnsi" w:eastAsiaTheme="minorEastAsia" w:hAnsiTheme="minorHAnsi" w:cstheme="minorHAnsi"/>
          <w:noProof/>
          <w:kern w:val="2"/>
          <w:lang w:val="en-US" w:eastAsia="fr-FR"/>
          <w14:ligatures w14:val="standardContextual"/>
        </w:rPr>
      </w:pPr>
      <w:r w:rsidRPr="00A23025">
        <w:rPr>
          <w:rFonts w:asciiTheme="minorHAnsi" w:hAnsiTheme="minorHAnsi" w:cstheme="minorHAnsi"/>
          <w:noProof/>
          <w:lang w:val="en-US"/>
        </w:rPr>
        <w:t xml:space="preserve">The </w:t>
      </w:r>
      <w:r w:rsidRPr="00A23025">
        <w:rPr>
          <w:rFonts w:asciiTheme="minorHAnsi" w:hAnsiTheme="minorHAnsi" w:cstheme="minorHAnsi"/>
          <w:b/>
          <w:bCs/>
          <w:noProof/>
          <w:lang w:val="en-US"/>
        </w:rPr>
        <w:t xml:space="preserve">Secretariat </w:t>
      </w:r>
      <w:r w:rsidRPr="00A23025">
        <w:rPr>
          <w:rFonts w:asciiTheme="minorHAnsi" w:hAnsiTheme="minorHAnsi" w:cstheme="minorHAnsi"/>
          <w:noProof/>
          <w:lang w:val="en-US"/>
        </w:rPr>
        <w:t>is requested to forward the working paper “MF R-Mode signal structure and navigation message” to ENG19 for further consideration.</w:t>
      </w:r>
      <w:r w:rsidR="00A23025">
        <w:rPr>
          <w:rFonts w:asciiTheme="minorHAnsi" w:hAnsiTheme="minorHAnsi" w:cstheme="minorHAnsi"/>
          <w:noProof/>
          <w:lang w:val="en-US"/>
        </w:rPr>
        <w:t xml:space="preserve">                                                                     17</w:t>
      </w:r>
    </w:p>
    <w:p w14:paraId="35893775" w14:textId="15C72AD0" w:rsidR="0037657D" w:rsidRPr="00A23025" w:rsidRDefault="0037657D" w:rsidP="0037657D">
      <w:pPr>
        <w:pStyle w:val="TableofFigures"/>
        <w:numPr>
          <w:ilvl w:val="0"/>
          <w:numId w:val="48"/>
        </w:numPr>
        <w:tabs>
          <w:tab w:val="clear" w:pos="1418"/>
        </w:tabs>
        <w:ind w:right="284"/>
        <w:rPr>
          <w:rFonts w:asciiTheme="minorHAnsi" w:eastAsiaTheme="minorEastAsia" w:hAnsiTheme="minorHAnsi" w:cstheme="minorHAnsi"/>
          <w:noProof/>
          <w:kern w:val="2"/>
          <w:lang w:val="en-US" w:eastAsia="fr-FR"/>
          <w14:ligatures w14:val="standardContextual"/>
        </w:rPr>
      </w:pPr>
      <w:r w:rsidRPr="00A23025">
        <w:rPr>
          <w:rFonts w:asciiTheme="minorHAnsi" w:hAnsiTheme="minorHAnsi" w:cstheme="minorHAnsi"/>
          <w:szCs w:val="22"/>
        </w:rPr>
        <w:t xml:space="preserve">The </w:t>
      </w:r>
      <w:r w:rsidRPr="00A23025">
        <w:rPr>
          <w:rFonts w:asciiTheme="minorHAnsi" w:hAnsiTheme="minorHAnsi" w:cstheme="minorHAnsi"/>
          <w:b/>
          <w:bCs/>
          <w:szCs w:val="22"/>
        </w:rPr>
        <w:t xml:space="preserve">Secretariat </w:t>
      </w:r>
      <w:r w:rsidRPr="00A23025">
        <w:rPr>
          <w:rFonts w:asciiTheme="minorHAnsi" w:hAnsiTheme="minorHAnsi" w:cstheme="minorHAnsi"/>
          <w:szCs w:val="22"/>
        </w:rPr>
        <w:t xml:space="preserve">is requested to forward “ENG18-13.2.2 Proposal for new IALA Dictionary definitions related to R-Mode” to Council for approval. </w:t>
      </w:r>
      <w:r w:rsidR="00A23025">
        <w:rPr>
          <w:rFonts w:asciiTheme="minorHAnsi" w:hAnsiTheme="minorHAnsi" w:cstheme="minorHAnsi"/>
          <w:szCs w:val="22"/>
        </w:rPr>
        <w:t xml:space="preserve">                                                                        17</w:t>
      </w:r>
    </w:p>
    <w:p w14:paraId="320AF034" w14:textId="205C26FF" w:rsidR="00AE432D" w:rsidRPr="00A23025" w:rsidRDefault="00DF0DC7" w:rsidP="0037657D">
      <w:pPr>
        <w:pStyle w:val="TableofFigures"/>
        <w:numPr>
          <w:ilvl w:val="0"/>
          <w:numId w:val="48"/>
        </w:numPr>
        <w:tabs>
          <w:tab w:val="clear" w:pos="1418"/>
        </w:tabs>
        <w:ind w:right="284"/>
        <w:rPr>
          <w:rFonts w:asciiTheme="minorHAnsi" w:eastAsiaTheme="minorEastAsia" w:hAnsiTheme="minorHAnsi" w:cstheme="minorHAnsi"/>
          <w:noProof/>
          <w:kern w:val="2"/>
          <w:lang w:val="en-US" w:eastAsia="fr-FR"/>
          <w14:ligatures w14:val="standardContextual"/>
        </w:rPr>
      </w:pPr>
      <w:r w:rsidRPr="00A23025">
        <w:rPr>
          <w:rFonts w:asciiTheme="minorHAnsi" w:hAnsiTheme="minorHAnsi" w:cstheme="minorHAnsi"/>
          <w:noProof/>
          <w:lang w:val="en-US"/>
        </w:rPr>
        <w:t xml:space="preserve">The </w:t>
      </w:r>
      <w:r w:rsidRPr="00A23025">
        <w:rPr>
          <w:rFonts w:asciiTheme="minorHAnsi" w:hAnsiTheme="minorHAnsi" w:cstheme="minorHAnsi"/>
          <w:b/>
          <w:bCs/>
          <w:noProof/>
          <w:lang w:val="en-US"/>
        </w:rPr>
        <w:t xml:space="preserve">Secretariat </w:t>
      </w:r>
      <w:r w:rsidRPr="00A23025">
        <w:rPr>
          <w:rFonts w:asciiTheme="minorHAnsi" w:hAnsiTheme="minorHAnsi" w:cstheme="minorHAnsi"/>
          <w:noProof/>
          <w:lang w:val="en-US"/>
        </w:rPr>
        <w:t>is requested to forward the liaison note ENG18-13.2.3 on Enhanced Radar Positioning Systems to the MASS task force.</w:t>
      </w:r>
      <w:r w:rsidR="00AE432D" w:rsidRPr="00A23025">
        <w:rPr>
          <w:rFonts w:asciiTheme="minorHAnsi" w:hAnsiTheme="minorHAnsi" w:cstheme="minorHAnsi"/>
          <w:noProof/>
        </w:rPr>
        <w:tab/>
      </w:r>
      <w:r w:rsidR="00F854DD">
        <w:rPr>
          <w:rFonts w:asciiTheme="minorHAnsi" w:hAnsiTheme="minorHAnsi" w:cstheme="minorHAnsi"/>
          <w:noProof/>
        </w:rPr>
        <w:t>17</w:t>
      </w:r>
    </w:p>
    <w:p w14:paraId="0A265067" w14:textId="59EDE8AE" w:rsidR="00AE432D" w:rsidRPr="00A23025" w:rsidRDefault="004477E5" w:rsidP="00AE432D">
      <w:pPr>
        <w:pStyle w:val="TableofFigures"/>
        <w:numPr>
          <w:ilvl w:val="0"/>
          <w:numId w:val="48"/>
        </w:numPr>
        <w:tabs>
          <w:tab w:val="clear" w:pos="1418"/>
        </w:tabs>
        <w:ind w:right="284"/>
        <w:rPr>
          <w:rFonts w:asciiTheme="minorHAnsi" w:eastAsiaTheme="minorEastAsia" w:hAnsiTheme="minorHAnsi" w:cstheme="minorHAnsi"/>
          <w:noProof/>
          <w:kern w:val="2"/>
          <w:lang w:val="en-US" w:eastAsia="fr-FR"/>
          <w14:ligatures w14:val="standardContextual"/>
        </w:rPr>
      </w:pPr>
      <w:r w:rsidRPr="00A23025">
        <w:rPr>
          <w:rFonts w:asciiTheme="minorHAnsi" w:hAnsiTheme="minorHAnsi" w:cstheme="minorHAnsi"/>
          <w:noProof/>
          <w:lang w:val="en-US"/>
        </w:rPr>
        <w:t xml:space="preserve">The </w:t>
      </w:r>
      <w:r w:rsidRPr="00A23025">
        <w:rPr>
          <w:rFonts w:asciiTheme="minorHAnsi" w:hAnsiTheme="minorHAnsi" w:cstheme="minorHAnsi"/>
          <w:b/>
          <w:bCs/>
          <w:noProof/>
          <w:lang w:val="en-US"/>
        </w:rPr>
        <w:t xml:space="preserve">Secretariat </w:t>
      </w:r>
      <w:r w:rsidRPr="00A23025">
        <w:rPr>
          <w:rFonts w:asciiTheme="minorHAnsi" w:hAnsiTheme="minorHAnsi" w:cstheme="minorHAnsi"/>
          <w:noProof/>
          <w:lang w:val="en-US"/>
        </w:rPr>
        <w:t>is requested to forward the liaison note “ENG18-13.2.1 RTCM Liaison note draft 2024-04-10b” to the Council for approval.</w:t>
      </w:r>
      <w:r w:rsidR="00AE432D" w:rsidRPr="00A23025">
        <w:rPr>
          <w:rFonts w:asciiTheme="minorHAnsi" w:hAnsiTheme="minorHAnsi" w:cstheme="minorHAnsi"/>
          <w:noProof/>
        </w:rPr>
        <w:tab/>
      </w:r>
      <w:r w:rsidR="00F854DD">
        <w:rPr>
          <w:rFonts w:asciiTheme="minorHAnsi" w:hAnsiTheme="minorHAnsi" w:cstheme="minorHAnsi"/>
          <w:noProof/>
        </w:rPr>
        <w:t>18</w:t>
      </w:r>
    </w:p>
    <w:p w14:paraId="067F1339" w14:textId="7C53DC30" w:rsidR="00E72E13" w:rsidRPr="00A23025" w:rsidRDefault="004477E5" w:rsidP="004477E5">
      <w:pPr>
        <w:pStyle w:val="TableofFigures"/>
        <w:numPr>
          <w:ilvl w:val="0"/>
          <w:numId w:val="48"/>
        </w:numPr>
        <w:tabs>
          <w:tab w:val="clear" w:pos="1418"/>
        </w:tabs>
        <w:ind w:right="284"/>
        <w:rPr>
          <w:rFonts w:asciiTheme="minorHAnsi" w:hAnsiTheme="minorHAnsi" w:cstheme="minorHAnsi"/>
          <w:noProof/>
        </w:rPr>
      </w:pPr>
      <w:r w:rsidRPr="00A23025">
        <w:rPr>
          <w:rFonts w:asciiTheme="minorHAnsi" w:hAnsiTheme="minorHAnsi" w:cstheme="minorHAnsi"/>
          <w:noProof/>
          <w:lang w:val="en-US"/>
        </w:rPr>
        <w:t xml:space="preserve">The </w:t>
      </w:r>
      <w:r w:rsidRPr="00A23025">
        <w:rPr>
          <w:rFonts w:asciiTheme="minorHAnsi" w:hAnsiTheme="minorHAnsi" w:cstheme="minorHAnsi"/>
          <w:b/>
          <w:bCs/>
          <w:noProof/>
          <w:lang w:val="en-US"/>
        </w:rPr>
        <w:t xml:space="preserve">Secretariat </w:t>
      </w:r>
      <w:r w:rsidRPr="00A23025">
        <w:rPr>
          <w:rFonts w:asciiTheme="minorHAnsi" w:hAnsiTheme="minorHAnsi" w:cstheme="minorHAnsi"/>
          <w:noProof/>
          <w:lang w:val="en-US"/>
        </w:rPr>
        <w:t>is requested to forward the “ENG18-13.2.4 Draft Revised Workshop proposal on future radionavigation and radiocommunication systems” to the Council for approva</w:t>
      </w:r>
      <w:r w:rsidR="00AE432D" w:rsidRPr="00A23025">
        <w:rPr>
          <w:rFonts w:asciiTheme="minorHAnsi" w:hAnsiTheme="minorHAnsi" w:cstheme="minorHAnsi"/>
          <w:noProof/>
        </w:rPr>
        <w:tab/>
      </w:r>
      <w:r w:rsidR="00F854DD">
        <w:rPr>
          <w:rFonts w:asciiTheme="minorHAnsi" w:hAnsiTheme="minorHAnsi" w:cstheme="minorHAnsi"/>
          <w:noProof/>
        </w:rPr>
        <w:t>18</w:t>
      </w:r>
    </w:p>
    <w:p w14:paraId="2C94915D" w14:textId="7C235D48" w:rsidR="004477E5" w:rsidRPr="00A23025" w:rsidRDefault="00E72E13" w:rsidP="004477E5">
      <w:pPr>
        <w:pStyle w:val="TableofFigures"/>
        <w:numPr>
          <w:ilvl w:val="0"/>
          <w:numId w:val="48"/>
        </w:numPr>
        <w:tabs>
          <w:tab w:val="clear" w:pos="1418"/>
        </w:tabs>
        <w:ind w:right="284"/>
        <w:rPr>
          <w:rFonts w:asciiTheme="minorHAnsi" w:hAnsiTheme="minorHAnsi" w:cstheme="minorHAnsi"/>
          <w:lang w:val="en-US"/>
        </w:rPr>
      </w:pPr>
      <w:r w:rsidRPr="00A23025">
        <w:rPr>
          <w:rFonts w:asciiTheme="minorHAnsi" w:hAnsiTheme="minorHAnsi" w:cstheme="minorHAnsi"/>
          <w:lang w:val="en-US"/>
        </w:rPr>
        <w:t xml:space="preserve">The </w:t>
      </w:r>
      <w:r w:rsidRPr="00A23025">
        <w:rPr>
          <w:rFonts w:asciiTheme="minorHAnsi" w:hAnsiTheme="minorHAnsi" w:cstheme="minorHAnsi"/>
          <w:b/>
          <w:bCs/>
          <w:lang w:val="en-US"/>
        </w:rPr>
        <w:t>Secretariat</w:t>
      </w:r>
      <w:r w:rsidRPr="00A23025">
        <w:rPr>
          <w:rFonts w:asciiTheme="minorHAnsi" w:hAnsiTheme="minorHAnsi" w:cstheme="minorHAnsi"/>
          <w:lang w:val="en-US"/>
        </w:rPr>
        <w:t xml:space="preserve"> is requested to update the Heritage and Culture section of the NAVGUIDE with the revised text submitted by Sarah-Jane Lakshman (AMSA).</w:t>
      </w:r>
      <w:r w:rsidR="00F854DD">
        <w:rPr>
          <w:rFonts w:asciiTheme="minorHAnsi" w:hAnsiTheme="minorHAnsi" w:cstheme="minorHAnsi"/>
          <w:lang w:val="en-US"/>
        </w:rPr>
        <w:t xml:space="preserve">                                                                19</w:t>
      </w:r>
    </w:p>
    <w:p w14:paraId="307331C2" w14:textId="5C68057A" w:rsidR="00E72E13" w:rsidRPr="00A23025" w:rsidRDefault="00FE6AD1" w:rsidP="00FE6AD1">
      <w:pPr>
        <w:pStyle w:val="ListParagraph"/>
        <w:numPr>
          <w:ilvl w:val="0"/>
          <w:numId w:val="48"/>
        </w:numPr>
        <w:rPr>
          <w:rFonts w:asciiTheme="minorHAnsi" w:hAnsiTheme="minorHAnsi" w:cstheme="minorHAnsi"/>
          <w:lang w:val="en-US" w:eastAsia="en-US"/>
        </w:rPr>
      </w:pPr>
      <w:r w:rsidRPr="00A23025">
        <w:rPr>
          <w:rFonts w:asciiTheme="minorHAnsi" w:hAnsiTheme="minorHAnsi" w:cstheme="minorHAnsi"/>
        </w:rPr>
        <w:t xml:space="preserve">The </w:t>
      </w:r>
      <w:r w:rsidRPr="00A23025">
        <w:rPr>
          <w:rFonts w:asciiTheme="minorHAnsi" w:hAnsiTheme="minorHAnsi" w:cstheme="minorHAnsi"/>
          <w:b/>
          <w:bCs/>
        </w:rPr>
        <w:t xml:space="preserve">Secretariat </w:t>
      </w:r>
      <w:r w:rsidRPr="00A23025">
        <w:rPr>
          <w:rFonts w:asciiTheme="minorHAnsi" w:hAnsiTheme="minorHAnsi" w:cstheme="minorHAnsi"/>
        </w:rPr>
        <w:t>is requested to assist the editing team with the IALA Heritage website editing as required.</w:t>
      </w:r>
      <w:r w:rsidR="00F854DD">
        <w:rPr>
          <w:rFonts w:asciiTheme="minorHAnsi" w:hAnsiTheme="minorHAnsi" w:cstheme="minorHAnsi"/>
        </w:rPr>
        <w:t xml:space="preserve">                                                                                                                                                            20</w:t>
      </w:r>
    </w:p>
    <w:p w14:paraId="03AF5442" w14:textId="5A0B8808" w:rsidR="00250E3E" w:rsidRPr="00F854DD" w:rsidRDefault="00250E3E" w:rsidP="00F854DD">
      <w:pPr>
        <w:pStyle w:val="ListParagraph"/>
        <w:numPr>
          <w:ilvl w:val="0"/>
          <w:numId w:val="48"/>
        </w:numPr>
        <w:rPr>
          <w:rFonts w:asciiTheme="minorHAnsi" w:hAnsiTheme="minorHAnsi" w:cstheme="minorHAnsi"/>
          <w:lang w:val="en-US" w:eastAsia="en-US"/>
        </w:rPr>
      </w:pPr>
      <w:r w:rsidRPr="00A23025">
        <w:rPr>
          <w:rFonts w:asciiTheme="minorHAnsi" w:hAnsiTheme="minorHAnsi" w:cstheme="minorHAnsi"/>
          <w:lang w:val="en-US" w:eastAsia="en-US"/>
        </w:rPr>
        <w:t xml:space="preserve">The </w:t>
      </w:r>
      <w:r w:rsidRPr="00A23025">
        <w:rPr>
          <w:rFonts w:asciiTheme="minorHAnsi" w:hAnsiTheme="minorHAnsi" w:cstheme="minorHAnsi"/>
          <w:b/>
          <w:bCs/>
          <w:lang w:val="en-US" w:eastAsia="en-US"/>
        </w:rPr>
        <w:t xml:space="preserve">Secretariat </w:t>
      </w:r>
      <w:r w:rsidRPr="00A23025">
        <w:rPr>
          <w:rFonts w:asciiTheme="minorHAnsi" w:hAnsiTheme="minorHAnsi" w:cstheme="minorHAnsi"/>
          <w:lang w:val="en-US" w:eastAsia="en-US"/>
        </w:rPr>
        <w:t xml:space="preserve">is requested to forward the summary of the ENG18 Committee report </w:t>
      </w:r>
      <w:r w:rsidR="00F854DD">
        <w:rPr>
          <w:rFonts w:asciiTheme="minorHAnsi" w:hAnsiTheme="minorHAnsi" w:cstheme="minorHAnsi"/>
          <w:lang w:val="en-US" w:eastAsia="en-US"/>
        </w:rPr>
        <w:t xml:space="preserve">               </w:t>
      </w:r>
      <w:r w:rsidRPr="00F854DD">
        <w:rPr>
          <w:rFonts w:asciiTheme="minorHAnsi" w:hAnsiTheme="minorHAnsi" w:cstheme="minorHAnsi"/>
          <w:lang w:val="en-US" w:eastAsia="en-US"/>
        </w:rPr>
        <w:t>(ENG18-13.1) to the Council to note.</w:t>
      </w:r>
      <w:r w:rsidR="00F854DD" w:rsidRPr="00F854DD">
        <w:rPr>
          <w:rFonts w:asciiTheme="minorHAnsi" w:hAnsiTheme="minorHAnsi" w:cstheme="minorHAnsi"/>
          <w:lang w:val="en-US" w:eastAsia="en-US"/>
        </w:rPr>
        <w:t xml:space="preserve">                                                                                                           24</w:t>
      </w:r>
    </w:p>
    <w:p w14:paraId="6D3B8183" w14:textId="4DB5537C" w:rsidR="00AE432D" w:rsidRPr="00AE432D" w:rsidRDefault="00AE432D" w:rsidP="00AE432D">
      <w:pPr>
        <w:pStyle w:val="ActionItem"/>
        <w:jc w:val="both"/>
        <w:rPr>
          <w:rFonts w:asciiTheme="minorHAnsi" w:hAnsiTheme="minorHAnsi" w:cstheme="minorHAnsi"/>
          <w:lang w:val="en-GB"/>
        </w:rPr>
      </w:pPr>
      <w:r w:rsidRPr="00AE432D">
        <w:rPr>
          <w:rFonts w:asciiTheme="minorHAnsi" w:eastAsia="MS Mincho" w:hAnsiTheme="minorHAnsi" w:cstheme="minorHAnsi"/>
          <w:i w:val="0"/>
          <w:color w:val="auto"/>
          <w:highlight w:val="yellow"/>
          <w:lang w:val="en-GB" w:eastAsia="ja-JP"/>
        </w:rPr>
        <w:lastRenderedPageBreak/>
        <w:fldChar w:fldCharType="end"/>
      </w:r>
      <w:r w:rsidRPr="00AE432D">
        <w:rPr>
          <w:rFonts w:asciiTheme="minorHAnsi" w:hAnsiTheme="minorHAnsi" w:cstheme="minorHAnsi"/>
          <w:lang w:val="en-GB"/>
        </w:rPr>
        <w:t>Action Items for Participants</w:t>
      </w:r>
    </w:p>
    <w:p w14:paraId="1EE47F8B" w14:textId="77777777" w:rsidR="00AE432D" w:rsidRPr="00AE432D" w:rsidRDefault="00AE432D" w:rsidP="00AE432D">
      <w:pPr>
        <w:jc w:val="both"/>
        <w:rPr>
          <w:rFonts w:asciiTheme="minorHAnsi" w:hAnsiTheme="minorHAnsi" w:cstheme="minorHAnsi"/>
        </w:rPr>
      </w:pPr>
    </w:p>
    <w:p w14:paraId="5EF60F00" w14:textId="222A55F9" w:rsidR="00C440EE" w:rsidRPr="00C440EE" w:rsidRDefault="00C440EE" w:rsidP="00AE432D">
      <w:pPr>
        <w:pStyle w:val="TableofFigures"/>
        <w:numPr>
          <w:ilvl w:val="0"/>
          <w:numId w:val="48"/>
        </w:numPr>
        <w:tabs>
          <w:tab w:val="clear" w:pos="1418"/>
        </w:tabs>
        <w:ind w:right="284"/>
        <w:rPr>
          <w:rFonts w:asciiTheme="minorHAnsi" w:eastAsiaTheme="minorEastAsia" w:hAnsiTheme="minorHAnsi" w:cstheme="minorHAnsi"/>
          <w:noProof/>
          <w:kern w:val="2"/>
          <w:lang w:val="en-US" w:eastAsia="fr-FR"/>
          <w14:ligatures w14:val="standardContextual"/>
        </w:rPr>
      </w:pPr>
      <w:r w:rsidRPr="00C440EE">
        <w:rPr>
          <w:rFonts w:asciiTheme="minorHAnsi" w:eastAsiaTheme="minorEastAsia" w:hAnsiTheme="minorHAnsi" w:cstheme="minorHAnsi"/>
          <w:b/>
          <w:bCs/>
          <w:noProof/>
          <w:kern w:val="2"/>
          <w:lang w:val="en-US" w:eastAsia="fr-FR"/>
          <w14:ligatures w14:val="standardContextual"/>
        </w:rPr>
        <w:t xml:space="preserve">Lingyan Wang </w:t>
      </w:r>
      <w:r w:rsidRPr="00C440EE">
        <w:rPr>
          <w:rFonts w:asciiTheme="minorHAnsi" w:eastAsiaTheme="minorEastAsia" w:hAnsiTheme="minorHAnsi" w:cstheme="minorHAnsi"/>
          <w:noProof/>
          <w:kern w:val="2"/>
          <w:lang w:val="en-US" w:eastAsia="fr-FR"/>
          <w14:ligatures w14:val="standardContextual"/>
        </w:rPr>
        <w:t xml:space="preserve">and </w:t>
      </w:r>
      <w:r w:rsidRPr="00C440EE">
        <w:rPr>
          <w:rFonts w:asciiTheme="minorHAnsi" w:eastAsiaTheme="minorEastAsia" w:hAnsiTheme="minorHAnsi" w:cstheme="minorHAnsi"/>
          <w:b/>
          <w:bCs/>
          <w:noProof/>
          <w:kern w:val="2"/>
          <w:lang w:val="en-US" w:eastAsia="fr-FR"/>
          <w14:ligatures w14:val="standardContextual"/>
        </w:rPr>
        <w:t xml:space="preserve">Link Powell </w:t>
      </w:r>
      <w:r w:rsidRPr="00C440EE">
        <w:rPr>
          <w:rFonts w:asciiTheme="minorHAnsi" w:eastAsiaTheme="minorEastAsia" w:hAnsiTheme="minorHAnsi" w:cstheme="minorHAnsi"/>
          <w:noProof/>
          <w:kern w:val="2"/>
          <w:lang w:val="en-US" w:eastAsia="fr-FR"/>
          <w14:ligatures w14:val="standardContextual"/>
        </w:rPr>
        <w:t>are requested to update the draft guideline intersessionally as discussed in ENG18 committee meeting and submit as input to ENG19.</w:t>
      </w:r>
      <w:r>
        <w:rPr>
          <w:rFonts w:asciiTheme="minorHAnsi" w:eastAsiaTheme="minorEastAsia" w:hAnsiTheme="minorHAnsi" w:cstheme="minorHAnsi"/>
          <w:noProof/>
          <w:kern w:val="2"/>
          <w:lang w:val="en-US" w:eastAsia="fr-FR"/>
          <w14:ligatures w14:val="standardContextual"/>
        </w:rPr>
        <w:t xml:space="preserve">                                             13</w:t>
      </w:r>
    </w:p>
    <w:p w14:paraId="6D5D783D" w14:textId="51407BC8" w:rsidR="00EB2EA9" w:rsidRPr="00394571" w:rsidRDefault="00EB2EA9" w:rsidP="00AE432D">
      <w:pPr>
        <w:pStyle w:val="TableofFigures"/>
        <w:numPr>
          <w:ilvl w:val="0"/>
          <w:numId w:val="48"/>
        </w:numPr>
        <w:tabs>
          <w:tab w:val="clear" w:pos="1418"/>
        </w:tabs>
        <w:ind w:right="284"/>
        <w:rPr>
          <w:rFonts w:asciiTheme="minorHAnsi" w:eastAsiaTheme="minorEastAsia" w:hAnsiTheme="minorHAnsi" w:cstheme="minorHAnsi"/>
          <w:noProof/>
          <w:kern w:val="2"/>
          <w:lang w:val="en-US" w:eastAsia="fr-FR"/>
          <w14:ligatures w14:val="standardContextual"/>
        </w:rPr>
      </w:pPr>
      <w:r w:rsidRPr="00F47D81">
        <w:rPr>
          <w:rFonts w:asciiTheme="minorHAnsi" w:hAnsiTheme="minorHAnsi" w:cstheme="minorHAnsi"/>
          <w:noProof/>
          <w:lang w:val="en-US"/>
        </w:rPr>
        <w:t xml:space="preserve">That </w:t>
      </w:r>
      <w:r w:rsidRPr="00394571">
        <w:rPr>
          <w:rFonts w:asciiTheme="minorHAnsi" w:hAnsiTheme="minorHAnsi" w:cstheme="minorHAnsi"/>
          <w:b/>
          <w:bCs/>
          <w:noProof/>
          <w:lang w:val="en-US"/>
        </w:rPr>
        <w:t xml:space="preserve">Committee participants </w:t>
      </w:r>
      <w:r w:rsidRPr="00394571">
        <w:rPr>
          <w:rFonts w:asciiTheme="minorHAnsi" w:hAnsiTheme="minorHAnsi" w:cstheme="minorHAnsi"/>
          <w:noProof/>
          <w:lang w:val="en-US"/>
        </w:rPr>
        <w:t>are requested to submit input papers to ENG19 on their experiences of maintaining floating AtoN.</w:t>
      </w:r>
      <w:r w:rsidR="00FD3460">
        <w:rPr>
          <w:rFonts w:asciiTheme="minorHAnsi" w:hAnsiTheme="minorHAnsi" w:cstheme="minorHAnsi"/>
          <w:noProof/>
          <w:lang w:val="en-US"/>
        </w:rPr>
        <w:t xml:space="preserve">                                                                                                 15</w:t>
      </w:r>
    </w:p>
    <w:p w14:paraId="3EFDC233" w14:textId="27410DD8" w:rsidR="00AE432D" w:rsidRPr="00394571" w:rsidRDefault="00AE432D" w:rsidP="00AE432D">
      <w:pPr>
        <w:pStyle w:val="TableofFigures"/>
        <w:numPr>
          <w:ilvl w:val="0"/>
          <w:numId w:val="48"/>
        </w:numPr>
        <w:tabs>
          <w:tab w:val="clear" w:pos="1418"/>
        </w:tabs>
        <w:ind w:right="284"/>
        <w:rPr>
          <w:rFonts w:asciiTheme="minorHAnsi" w:eastAsiaTheme="minorEastAsia" w:hAnsiTheme="minorHAnsi" w:cstheme="minorHAnsi"/>
          <w:noProof/>
          <w:kern w:val="2"/>
          <w:lang w:val="fr-FR" w:eastAsia="fr-FR"/>
          <w14:ligatures w14:val="standardContextual"/>
        </w:rPr>
      </w:pPr>
      <w:r w:rsidRPr="00394571">
        <w:rPr>
          <w:rFonts w:asciiTheme="minorHAnsi" w:eastAsia="MS Mincho" w:hAnsiTheme="minorHAnsi" w:cstheme="minorHAnsi"/>
          <w:highlight w:val="yellow"/>
          <w:lang w:eastAsia="ja-JP"/>
        </w:rPr>
        <w:fldChar w:fldCharType="begin"/>
      </w:r>
      <w:r w:rsidRPr="00394571">
        <w:rPr>
          <w:rFonts w:asciiTheme="minorHAnsi" w:hAnsiTheme="minorHAnsi" w:cstheme="minorHAnsi"/>
          <w:highlight w:val="yellow"/>
        </w:rPr>
        <w:instrText xml:space="preserve"> TOC \h \z \t "Action Member" \c </w:instrText>
      </w:r>
      <w:r w:rsidRPr="00394571">
        <w:rPr>
          <w:rFonts w:asciiTheme="minorHAnsi" w:eastAsia="MS Mincho" w:hAnsiTheme="minorHAnsi" w:cstheme="minorHAnsi"/>
          <w:highlight w:val="yellow"/>
          <w:lang w:eastAsia="ja-JP"/>
        </w:rPr>
        <w:fldChar w:fldCharType="separate"/>
      </w:r>
      <w:hyperlink w:anchor="_Toc149133567" w:history="1">
        <w:r w:rsidR="00EB2EA9" w:rsidRPr="00F47D81">
          <w:rPr>
            <w:rStyle w:val="Hyperlink"/>
            <w:rFonts w:asciiTheme="minorHAnsi" w:hAnsiTheme="minorHAnsi" w:cstheme="minorHAnsi"/>
            <w:noProof/>
            <w:lang w:val="en-US"/>
          </w:rPr>
          <w:t xml:space="preserve">That </w:t>
        </w:r>
        <w:r w:rsidR="00EB2EA9" w:rsidRPr="00394571">
          <w:rPr>
            <w:rStyle w:val="Hyperlink"/>
            <w:rFonts w:asciiTheme="minorHAnsi" w:hAnsiTheme="minorHAnsi" w:cstheme="minorHAnsi"/>
            <w:b/>
            <w:bCs/>
            <w:noProof/>
            <w:lang w:val="en-US"/>
          </w:rPr>
          <w:t xml:space="preserve">Committee participants </w:t>
        </w:r>
        <w:r w:rsidR="00EB2EA9" w:rsidRPr="00394571">
          <w:rPr>
            <w:rStyle w:val="Hyperlink"/>
            <w:rFonts w:asciiTheme="minorHAnsi" w:hAnsiTheme="minorHAnsi" w:cstheme="minorHAnsi"/>
            <w:noProof/>
            <w:lang w:val="en-US"/>
          </w:rPr>
          <w:t>interested in supporting the development of “Recognition for Augmentation Systems in the WWRNS” between ENG18 and ENG19 are invited to contact José Luis Martin (jose-luis.martin@essp-sas.eu).</w:t>
        </w:r>
        <w:r w:rsidRPr="00394571">
          <w:rPr>
            <w:rStyle w:val="Hyperlink"/>
            <w:rFonts w:asciiTheme="minorHAnsi" w:hAnsiTheme="minorHAnsi" w:cstheme="minorHAnsi"/>
            <w:noProof/>
            <w:webHidden/>
          </w:rPr>
          <w:tab/>
        </w:r>
        <w:r w:rsidR="008634E2">
          <w:rPr>
            <w:rStyle w:val="Hyperlink"/>
            <w:rFonts w:asciiTheme="minorHAnsi" w:hAnsiTheme="minorHAnsi" w:cstheme="minorHAnsi"/>
            <w:noProof/>
            <w:webHidden/>
          </w:rPr>
          <w:t>17</w:t>
        </w:r>
      </w:hyperlink>
    </w:p>
    <w:p w14:paraId="0844D97D" w14:textId="2A751C84" w:rsidR="00AE432D" w:rsidRPr="00394571" w:rsidRDefault="00E246DA" w:rsidP="00AE432D">
      <w:pPr>
        <w:pStyle w:val="TableofFigures"/>
        <w:numPr>
          <w:ilvl w:val="0"/>
          <w:numId w:val="48"/>
        </w:numPr>
        <w:tabs>
          <w:tab w:val="clear" w:pos="1418"/>
        </w:tabs>
        <w:ind w:right="284"/>
        <w:rPr>
          <w:rFonts w:asciiTheme="minorHAnsi" w:eastAsiaTheme="minorEastAsia" w:hAnsiTheme="minorHAnsi" w:cstheme="minorHAnsi"/>
          <w:noProof/>
          <w:kern w:val="2"/>
          <w:lang w:val="en-US" w:eastAsia="fr-FR"/>
          <w14:ligatures w14:val="standardContextual"/>
        </w:rPr>
      </w:pPr>
      <w:r w:rsidRPr="00394571">
        <w:rPr>
          <w:rFonts w:asciiTheme="minorHAnsi" w:hAnsiTheme="minorHAnsi" w:cstheme="minorHAnsi"/>
          <w:lang w:val="en-US"/>
        </w:rPr>
        <w:t xml:space="preserve">That </w:t>
      </w:r>
      <w:r w:rsidRPr="00394571">
        <w:rPr>
          <w:rFonts w:asciiTheme="minorHAnsi" w:hAnsiTheme="minorHAnsi" w:cstheme="minorHAnsi"/>
          <w:b/>
          <w:bCs/>
          <w:lang w:val="en-US"/>
        </w:rPr>
        <w:t xml:space="preserve">Committee participants </w:t>
      </w:r>
      <w:r w:rsidRPr="00394571">
        <w:rPr>
          <w:rFonts w:asciiTheme="minorHAnsi" w:hAnsiTheme="minorHAnsi" w:cstheme="minorHAnsi"/>
          <w:lang w:val="en-US"/>
        </w:rPr>
        <w:t xml:space="preserve">interested in supporting the development of the Guideline on GNSS Satellite Based Precise Point Positioning (PPP) Maritime Service between sessions are invited to contact the task leader Qian Sun (qbcouple@163.com).   </w:t>
      </w:r>
      <w:r w:rsidR="008634E2">
        <w:rPr>
          <w:rFonts w:asciiTheme="minorHAnsi" w:hAnsiTheme="minorHAnsi" w:cstheme="minorHAnsi"/>
          <w:lang w:val="en-US"/>
        </w:rPr>
        <w:t xml:space="preserve">                                                                     17</w:t>
      </w:r>
      <w:r w:rsidRPr="00394571">
        <w:rPr>
          <w:rFonts w:asciiTheme="minorHAnsi" w:hAnsiTheme="minorHAnsi" w:cstheme="minorHAnsi"/>
          <w:lang w:val="en-US"/>
        </w:rPr>
        <w:t xml:space="preserve">                             </w:t>
      </w:r>
    </w:p>
    <w:p w14:paraId="794B4C34" w14:textId="4A4C4E63" w:rsidR="00E26807" w:rsidRPr="00E26807" w:rsidRDefault="00E26807" w:rsidP="00AE432D">
      <w:pPr>
        <w:pStyle w:val="TableofFigures"/>
        <w:numPr>
          <w:ilvl w:val="0"/>
          <w:numId w:val="48"/>
        </w:numPr>
        <w:tabs>
          <w:tab w:val="clear" w:pos="1418"/>
        </w:tabs>
        <w:ind w:right="284"/>
        <w:rPr>
          <w:rFonts w:asciiTheme="minorHAnsi" w:eastAsiaTheme="minorEastAsia" w:hAnsiTheme="minorHAnsi" w:cstheme="minorHAnsi"/>
          <w:noProof/>
          <w:kern w:val="2"/>
          <w:lang w:val="en-US" w:eastAsia="fr-FR"/>
          <w14:ligatures w14:val="standardContextual"/>
        </w:rPr>
      </w:pPr>
      <w:r w:rsidRPr="00E26807">
        <w:rPr>
          <w:rFonts w:asciiTheme="minorHAnsi" w:eastAsiaTheme="minorEastAsia" w:hAnsiTheme="minorHAnsi" w:cstheme="minorHAnsi"/>
          <w:b/>
          <w:bCs/>
          <w:noProof/>
          <w:kern w:val="2"/>
          <w:lang w:val="en-US" w:eastAsia="fr-FR"/>
          <w14:ligatures w14:val="standardContextual"/>
        </w:rPr>
        <w:t xml:space="preserve">Seong Woo Son </w:t>
      </w:r>
      <w:r w:rsidRPr="00E26807">
        <w:rPr>
          <w:rFonts w:asciiTheme="minorHAnsi" w:eastAsiaTheme="minorEastAsia" w:hAnsiTheme="minorHAnsi" w:cstheme="minorHAnsi"/>
          <w:noProof/>
          <w:kern w:val="2"/>
          <w:lang w:val="en-US" w:eastAsia="fr-FR"/>
          <w14:ligatures w14:val="standardContextual"/>
        </w:rPr>
        <w:t xml:space="preserve">and </w:t>
      </w:r>
      <w:r w:rsidRPr="00E26807">
        <w:rPr>
          <w:rFonts w:asciiTheme="minorHAnsi" w:eastAsiaTheme="minorEastAsia" w:hAnsiTheme="minorHAnsi" w:cstheme="minorHAnsi"/>
          <w:b/>
          <w:bCs/>
          <w:noProof/>
          <w:kern w:val="2"/>
          <w:lang w:val="en-US" w:eastAsia="fr-FR"/>
          <w14:ligatures w14:val="standardContextual"/>
        </w:rPr>
        <w:t xml:space="preserve">Gillian Burns </w:t>
      </w:r>
      <w:r w:rsidRPr="00E26807">
        <w:rPr>
          <w:rFonts w:asciiTheme="minorHAnsi" w:eastAsiaTheme="minorEastAsia" w:hAnsiTheme="minorHAnsi" w:cstheme="minorHAnsi"/>
          <w:noProof/>
          <w:kern w:val="2"/>
          <w:lang w:val="en-US" w:eastAsia="fr-FR"/>
          <w14:ligatures w14:val="standardContextual"/>
        </w:rPr>
        <w:t xml:space="preserve">are requested to coordinate WG3 work maintaining the Heritage Web Page through to completion within the Task Period and </w:t>
      </w:r>
      <w:r w:rsidRPr="00E26807">
        <w:rPr>
          <w:rFonts w:asciiTheme="minorHAnsi" w:eastAsiaTheme="minorEastAsia" w:hAnsiTheme="minorHAnsi" w:cstheme="minorHAnsi"/>
          <w:b/>
          <w:bCs/>
          <w:noProof/>
          <w:kern w:val="2"/>
          <w:lang w:val="en-US" w:eastAsia="fr-FR"/>
          <w14:ligatures w14:val="standardContextual"/>
        </w:rPr>
        <w:t xml:space="preserve">Korea Institute of Aids to Navigation </w:t>
      </w:r>
      <w:r w:rsidRPr="00E26807">
        <w:rPr>
          <w:rFonts w:asciiTheme="minorHAnsi" w:eastAsiaTheme="minorEastAsia" w:hAnsiTheme="minorHAnsi" w:cstheme="minorHAnsi"/>
          <w:noProof/>
          <w:kern w:val="2"/>
          <w:lang w:val="en-US" w:eastAsia="fr-FR"/>
          <w14:ligatures w14:val="standardContextual"/>
        </w:rPr>
        <w:t xml:space="preserve">and </w:t>
      </w:r>
      <w:r w:rsidRPr="00E26807">
        <w:rPr>
          <w:rFonts w:asciiTheme="minorHAnsi" w:eastAsiaTheme="minorEastAsia" w:hAnsiTheme="minorHAnsi" w:cstheme="minorHAnsi"/>
          <w:b/>
          <w:bCs/>
          <w:noProof/>
          <w:kern w:val="2"/>
          <w:lang w:val="en-US" w:eastAsia="fr-FR"/>
          <w14:ligatures w14:val="standardContextual"/>
        </w:rPr>
        <w:t xml:space="preserve">NLB respectively </w:t>
      </w:r>
      <w:r w:rsidRPr="00E26807">
        <w:rPr>
          <w:rFonts w:asciiTheme="minorHAnsi" w:eastAsiaTheme="minorEastAsia" w:hAnsiTheme="minorHAnsi" w:cstheme="minorHAnsi"/>
          <w:noProof/>
          <w:kern w:val="2"/>
          <w:lang w:val="en-US" w:eastAsia="fr-FR"/>
          <w14:ligatures w14:val="standardContextual"/>
        </w:rPr>
        <w:t>are requested to support them in this.</w:t>
      </w:r>
      <w:r>
        <w:rPr>
          <w:rFonts w:asciiTheme="minorHAnsi" w:eastAsiaTheme="minorEastAsia" w:hAnsiTheme="minorHAnsi" w:cstheme="minorHAnsi"/>
          <w:noProof/>
          <w:kern w:val="2"/>
          <w:lang w:val="en-US" w:eastAsia="fr-FR"/>
          <w14:ligatures w14:val="standardContextual"/>
        </w:rPr>
        <w:t xml:space="preserve">                                            20</w:t>
      </w:r>
    </w:p>
    <w:p w14:paraId="724002EF" w14:textId="3048347E" w:rsidR="00AE0153" w:rsidRPr="009828E4" w:rsidRDefault="009828E4" w:rsidP="00AE432D">
      <w:pPr>
        <w:pStyle w:val="TableofFigures"/>
        <w:numPr>
          <w:ilvl w:val="0"/>
          <w:numId w:val="48"/>
        </w:numPr>
        <w:tabs>
          <w:tab w:val="clear" w:pos="1418"/>
        </w:tabs>
        <w:ind w:right="284"/>
        <w:rPr>
          <w:rFonts w:asciiTheme="minorHAnsi" w:eastAsiaTheme="minorEastAsia" w:hAnsiTheme="minorHAnsi" w:cstheme="minorHAnsi"/>
          <w:noProof/>
          <w:kern w:val="2"/>
          <w:lang w:val="en-US" w:eastAsia="fr-FR"/>
          <w14:ligatures w14:val="standardContextual"/>
        </w:rPr>
      </w:pPr>
      <w:r w:rsidRPr="009828E4">
        <w:rPr>
          <w:rFonts w:asciiTheme="minorHAnsi" w:eastAsiaTheme="minorEastAsia" w:hAnsiTheme="minorHAnsi" w:cstheme="minorHAnsi"/>
          <w:b/>
          <w:bCs/>
          <w:noProof/>
          <w:kern w:val="2"/>
          <w:lang w:val="en-US" w:eastAsia="fr-FR"/>
          <w14:ligatures w14:val="standardContextual"/>
        </w:rPr>
        <w:t xml:space="preserve">Sarah-Jane Lakshman </w:t>
      </w:r>
      <w:r w:rsidRPr="009828E4">
        <w:rPr>
          <w:rFonts w:asciiTheme="minorHAnsi" w:eastAsiaTheme="minorEastAsia" w:hAnsiTheme="minorHAnsi" w:cstheme="minorHAnsi"/>
          <w:noProof/>
          <w:kern w:val="2"/>
          <w:lang w:val="en-US" w:eastAsia="fr-FR"/>
          <w14:ligatures w14:val="standardContextual"/>
        </w:rPr>
        <w:t xml:space="preserve">is requested to continue coordinating WG3 work in the production of a Technical or Guidance document on ‘good practice in modernising heritage lighthouses whilst minimising negative heritage impact’ and </w:t>
      </w:r>
      <w:r w:rsidRPr="009828E4">
        <w:rPr>
          <w:rFonts w:asciiTheme="minorHAnsi" w:eastAsiaTheme="minorEastAsia" w:hAnsiTheme="minorHAnsi" w:cstheme="minorHAnsi"/>
          <w:b/>
          <w:bCs/>
          <w:noProof/>
          <w:kern w:val="2"/>
          <w:lang w:val="en-US" w:eastAsia="fr-FR"/>
          <w14:ligatures w14:val="standardContextual"/>
        </w:rPr>
        <w:t xml:space="preserve">AMSA </w:t>
      </w:r>
      <w:r w:rsidRPr="009828E4">
        <w:rPr>
          <w:rFonts w:asciiTheme="minorHAnsi" w:eastAsiaTheme="minorEastAsia" w:hAnsiTheme="minorHAnsi" w:cstheme="minorHAnsi"/>
          <w:noProof/>
          <w:kern w:val="2"/>
          <w:lang w:val="en-US" w:eastAsia="fr-FR"/>
          <w14:ligatures w14:val="standardContextual"/>
        </w:rPr>
        <w:t>is requested to support them in this.</w:t>
      </w:r>
      <w:r>
        <w:rPr>
          <w:rFonts w:asciiTheme="minorHAnsi" w:eastAsiaTheme="minorEastAsia" w:hAnsiTheme="minorHAnsi" w:cstheme="minorHAnsi"/>
          <w:noProof/>
          <w:kern w:val="2"/>
          <w:lang w:val="en-US" w:eastAsia="fr-FR"/>
          <w14:ligatures w14:val="standardContextual"/>
        </w:rPr>
        <w:t xml:space="preserve">                   20</w:t>
      </w:r>
    </w:p>
    <w:p w14:paraId="2DD5A378" w14:textId="0287CCDC" w:rsidR="009828E4" w:rsidRPr="009828E4" w:rsidRDefault="009828E4" w:rsidP="00AE432D">
      <w:pPr>
        <w:pStyle w:val="TableofFigures"/>
        <w:numPr>
          <w:ilvl w:val="0"/>
          <w:numId w:val="48"/>
        </w:numPr>
        <w:tabs>
          <w:tab w:val="clear" w:pos="1418"/>
        </w:tabs>
        <w:ind w:right="284"/>
        <w:rPr>
          <w:rFonts w:asciiTheme="minorHAnsi" w:eastAsiaTheme="minorEastAsia" w:hAnsiTheme="minorHAnsi" w:cstheme="minorHAnsi"/>
          <w:noProof/>
          <w:kern w:val="2"/>
          <w:lang w:val="en-US" w:eastAsia="fr-FR"/>
          <w14:ligatures w14:val="standardContextual"/>
        </w:rPr>
      </w:pPr>
      <w:r w:rsidRPr="009828E4">
        <w:rPr>
          <w:rFonts w:asciiTheme="minorHAnsi" w:eastAsiaTheme="minorEastAsia" w:hAnsiTheme="minorHAnsi" w:cstheme="minorHAnsi"/>
          <w:b/>
          <w:bCs/>
          <w:noProof/>
          <w:kern w:val="2"/>
          <w:lang w:val="en-US" w:eastAsia="fr-FR"/>
          <w14:ligatures w14:val="standardContextual"/>
        </w:rPr>
        <w:t xml:space="preserve">Peter Hill </w:t>
      </w:r>
      <w:r w:rsidRPr="009828E4">
        <w:rPr>
          <w:rFonts w:asciiTheme="minorHAnsi" w:eastAsiaTheme="minorEastAsia" w:hAnsiTheme="minorHAnsi" w:cstheme="minorHAnsi"/>
          <w:noProof/>
          <w:kern w:val="2"/>
          <w:lang w:val="en-US" w:eastAsia="fr-FR"/>
          <w14:ligatures w14:val="standardContextual"/>
        </w:rPr>
        <w:t xml:space="preserve">is requested to continue coordinating WG3 work Managing the process for the IALA HLY Accolade through to completion within the Task Period and </w:t>
      </w:r>
      <w:r w:rsidRPr="009828E4">
        <w:rPr>
          <w:rFonts w:asciiTheme="minorHAnsi" w:eastAsiaTheme="minorEastAsia" w:hAnsiTheme="minorHAnsi" w:cstheme="minorHAnsi"/>
          <w:b/>
          <w:bCs/>
          <w:noProof/>
          <w:kern w:val="2"/>
          <w:lang w:val="en-US" w:eastAsia="fr-FR"/>
          <w14:ligatures w14:val="standardContextual"/>
        </w:rPr>
        <w:t xml:space="preserve">Trinity House </w:t>
      </w:r>
      <w:r w:rsidRPr="009828E4">
        <w:rPr>
          <w:rFonts w:asciiTheme="minorHAnsi" w:eastAsiaTheme="minorEastAsia" w:hAnsiTheme="minorHAnsi" w:cstheme="minorHAnsi"/>
          <w:noProof/>
          <w:kern w:val="2"/>
          <w:lang w:val="en-US" w:eastAsia="fr-FR"/>
          <w14:ligatures w14:val="standardContextual"/>
        </w:rPr>
        <w:t>is requested to support them in this.</w:t>
      </w:r>
      <w:r>
        <w:rPr>
          <w:rFonts w:asciiTheme="minorHAnsi" w:eastAsiaTheme="minorEastAsia" w:hAnsiTheme="minorHAnsi" w:cstheme="minorHAnsi"/>
          <w:noProof/>
          <w:kern w:val="2"/>
          <w:lang w:val="en-US" w:eastAsia="fr-FR"/>
          <w14:ligatures w14:val="standardContextual"/>
        </w:rPr>
        <w:t xml:space="preserve">                                                                                                                                                     20</w:t>
      </w:r>
    </w:p>
    <w:p w14:paraId="3302F4BB" w14:textId="2FCA6F7F" w:rsidR="009828E4" w:rsidRPr="009828E4" w:rsidRDefault="00F01ABA" w:rsidP="00AE432D">
      <w:pPr>
        <w:pStyle w:val="TableofFigures"/>
        <w:numPr>
          <w:ilvl w:val="0"/>
          <w:numId w:val="48"/>
        </w:numPr>
        <w:tabs>
          <w:tab w:val="clear" w:pos="1418"/>
        </w:tabs>
        <w:ind w:right="284"/>
        <w:rPr>
          <w:rFonts w:asciiTheme="minorHAnsi" w:eastAsiaTheme="minorEastAsia" w:hAnsiTheme="minorHAnsi" w:cstheme="minorHAnsi"/>
          <w:noProof/>
          <w:kern w:val="2"/>
          <w:lang w:val="en-US" w:eastAsia="fr-FR"/>
          <w14:ligatures w14:val="standardContextual"/>
        </w:rPr>
      </w:pPr>
      <w:r w:rsidRPr="00F01ABA">
        <w:rPr>
          <w:rFonts w:asciiTheme="minorHAnsi" w:eastAsiaTheme="minorEastAsia" w:hAnsiTheme="minorHAnsi" w:cstheme="minorHAnsi"/>
          <w:b/>
          <w:bCs/>
          <w:noProof/>
          <w:kern w:val="2"/>
          <w:lang w:val="en-US" w:eastAsia="fr-FR"/>
          <w14:ligatures w14:val="standardContextual"/>
        </w:rPr>
        <w:t>Ke Raxuan</w:t>
      </w:r>
      <w:r w:rsidRPr="00F01ABA">
        <w:rPr>
          <w:rFonts w:asciiTheme="minorHAnsi" w:eastAsiaTheme="minorEastAsia" w:hAnsiTheme="minorHAnsi" w:cstheme="minorHAnsi"/>
          <w:noProof/>
          <w:kern w:val="2"/>
          <w:lang w:val="en-US" w:eastAsia="fr-FR"/>
          <w14:ligatures w14:val="standardContextual"/>
        </w:rPr>
        <w:t xml:space="preserve"> is requested to continue coordinating WG3 work in creating the Heritage Module for the WWA L1.1 AtoN Manager Course through to completion within the Task Period and the Navigation Institute of JiMei University is requested to support them in this.</w:t>
      </w:r>
      <w:r>
        <w:rPr>
          <w:rFonts w:asciiTheme="minorHAnsi" w:eastAsiaTheme="minorEastAsia" w:hAnsiTheme="minorHAnsi" w:cstheme="minorHAnsi"/>
          <w:noProof/>
          <w:kern w:val="2"/>
          <w:lang w:val="en-US" w:eastAsia="fr-FR"/>
          <w14:ligatures w14:val="standardContextual"/>
        </w:rPr>
        <w:t xml:space="preserve">                                    21</w:t>
      </w:r>
    </w:p>
    <w:p w14:paraId="7B6D53DC" w14:textId="0D6E4C83" w:rsidR="00F01ABA" w:rsidRPr="00B478B9" w:rsidRDefault="00B478B9" w:rsidP="00AE432D">
      <w:pPr>
        <w:pStyle w:val="TableofFigures"/>
        <w:numPr>
          <w:ilvl w:val="0"/>
          <w:numId w:val="48"/>
        </w:numPr>
        <w:tabs>
          <w:tab w:val="clear" w:pos="1418"/>
        </w:tabs>
        <w:ind w:right="284"/>
        <w:rPr>
          <w:rFonts w:asciiTheme="minorHAnsi" w:eastAsiaTheme="minorEastAsia" w:hAnsiTheme="minorHAnsi" w:cstheme="minorHAnsi"/>
          <w:noProof/>
          <w:kern w:val="2"/>
          <w:lang w:val="en-US" w:eastAsia="fr-FR"/>
          <w14:ligatures w14:val="standardContextual"/>
        </w:rPr>
      </w:pPr>
      <w:r w:rsidRPr="00B478B9">
        <w:rPr>
          <w:rFonts w:asciiTheme="minorHAnsi" w:eastAsiaTheme="minorEastAsia" w:hAnsiTheme="minorHAnsi" w:cstheme="minorHAnsi"/>
          <w:b/>
          <w:bCs/>
          <w:noProof/>
          <w:kern w:val="2"/>
          <w:lang w:val="en-US" w:eastAsia="fr-FR"/>
          <w14:ligatures w14:val="standardContextual"/>
        </w:rPr>
        <w:t xml:space="preserve">Jiwon Sim </w:t>
      </w:r>
      <w:r w:rsidRPr="00B478B9">
        <w:rPr>
          <w:rFonts w:asciiTheme="minorHAnsi" w:eastAsiaTheme="minorEastAsia" w:hAnsiTheme="minorHAnsi" w:cstheme="minorHAnsi"/>
          <w:noProof/>
          <w:kern w:val="2"/>
          <w:lang w:val="en-US" w:eastAsia="fr-FR"/>
          <w14:ligatures w14:val="standardContextual"/>
        </w:rPr>
        <w:t xml:space="preserve">is requested to continue coordinating WG3 work in reviewing IALA Guidance document G1080 Ed.1 through to completion by Autumn 2025 (ENG21) and </w:t>
      </w:r>
      <w:r w:rsidRPr="00B478B9">
        <w:rPr>
          <w:rFonts w:asciiTheme="minorHAnsi" w:eastAsiaTheme="minorEastAsia" w:hAnsiTheme="minorHAnsi" w:cstheme="minorHAnsi"/>
          <w:b/>
          <w:bCs/>
          <w:noProof/>
          <w:kern w:val="2"/>
          <w:lang w:val="en-US" w:eastAsia="fr-FR"/>
          <w14:ligatures w14:val="standardContextual"/>
        </w:rPr>
        <w:t xml:space="preserve">Korea Institute of Aids to Navigation </w:t>
      </w:r>
      <w:r w:rsidRPr="00B478B9">
        <w:rPr>
          <w:rFonts w:asciiTheme="minorHAnsi" w:eastAsiaTheme="minorEastAsia" w:hAnsiTheme="minorHAnsi" w:cstheme="minorHAnsi"/>
          <w:noProof/>
          <w:kern w:val="2"/>
          <w:lang w:val="en-US" w:eastAsia="fr-FR"/>
          <w14:ligatures w14:val="standardContextual"/>
        </w:rPr>
        <w:t>is requested to support them in this.</w:t>
      </w:r>
      <w:r>
        <w:rPr>
          <w:rFonts w:asciiTheme="minorHAnsi" w:eastAsiaTheme="minorEastAsia" w:hAnsiTheme="minorHAnsi" w:cstheme="minorHAnsi"/>
          <w:noProof/>
          <w:kern w:val="2"/>
          <w:lang w:val="en-US" w:eastAsia="fr-FR"/>
          <w14:ligatures w14:val="standardContextual"/>
        </w:rPr>
        <w:t xml:space="preserve">                                                                                      21</w:t>
      </w:r>
    </w:p>
    <w:p w14:paraId="7113EC0E" w14:textId="41823AF4" w:rsidR="00B478B9" w:rsidRPr="00B478B9" w:rsidRDefault="00F43397" w:rsidP="00AE432D">
      <w:pPr>
        <w:pStyle w:val="TableofFigures"/>
        <w:numPr>
          <w:ilvl w:val="0"/>
          <w:numId w:val="48"/>
        </w:numPr>
        <w:tabs>
          <w:tab w:val="clear" w:pos="1418"/>
        </w:tabs>
        <w:ind w:right="284"/>
        <w:rPr>
          <w:rFonts w:asciiTheme="minorHAnsi" w:eastAsiaTheme="minorEastAsia" w:hAnsiTheme="minorHAnsi" w:cstheme="minorHAnsi"/>
          <w:noProof/>
          <w:kern w:val="2"/>
          <w:lang w:val="en-US" w:eastAsia="fr-FR"/>
          <w14:ligatures w14:val="standardContextual"/>
        </w:rPr>
      </w:pPr>
      <w:r w:rsidRPr="00F43397">
        <w:rPr>
          <w:rFonts w:asciiTheme="minorHAnsi" w:eastAsiaTheme="minorEastAsia" w:hAnsiTheme="minorHAnsi" w:cstheme="minorHAnsi"/>
          <w:b/>
          <w:bCs/>
          <w:noProof/>
          <w:kern w:val="2"/>
          <w:lang w:val="en-US" w:eastAsia="fr-FR"/>
          <w14:ligatures w14:val="standardContextual"/>
        </w:rPr>
        <w:t xml:space="preserve">Naehyuk Yoo </w:t>
      </w:r>
      <w:r w:rsidRPr="00F43397">
        <w:rPr>
          <w:rFonts w:asciiTheme="minorHAnsi" w:eastAsiaTheme="minorEastAsia" w:hAnsiTheme="minorHAnsi" w:cstheme="minorHAnsi"/>
          <w:noProof/>
          <w:kern w:val="2"/>
          <w:lang w:val="en-US" w:eastAsia="fr-FR"/>
          <w14:ligatures w14:val="standardContextual"/>
        </w:rPr>
        <w:t xml:space="preserve">is requested to continue to coordinate WG3 work in reviewing IALA Guidance G1093 Ed.1 for completion and </w:t>
      </w:r>
      <w:r w:rsidRPr="00F43397">
        <w:rPr>
          <w:rFonts w:asciiTheme="minorHAnsi" w:eastAsiaTheme="minorEastAsia" w:hAnsiTheme="minorHAnsi" w:cstheme="minorHAnsi"/>
          <w:b/>
          <w:bCs/>
          <w:noProof/>
          <w:kern w:val="2"/>
          <w:lang w:val="en-US" w:eastAsia="fr-FR"/>
          <w14:ligatures w14:val="standardContextual"/>
        </w:rPr>
        <w:t xml:space="preserve">Korea Institute of Aids to Navigation </w:t>
      </w:r>
      <w:r w:rsidRPr="00F43397">
        <w:rPr>
          <w:rFonts w:asciiTheme="minorHAnsi" w:eastAsiaTheme="minorEastAsia" w:hAnsiTheme="minorHAnsi" w:cstheme="minorHAnsi"/>
          <w:noProof/>
          <w:kern w:val="2"/>
          <w:lang w:val="en-US" w:eastAsia="fr-FR"/>
          <w14:ligatures w14:val="standardContextual"/>
        </w:rPr>
        <w:t xml:space="preserve">is requested to                         support them in this.      </w:t>
      </w:r>
      <w:r>
        <w:rPr>
          <w:rFonts w:asciiTheme="minorHAnsi" w:eastAsiaTheme="minorEastAsia" w:hAnsiTheme="minorHAnsi" w:cstheme="minorHAnsi"/>
          <w:noProof/>
          <w:kern w:val="2"/>
          <w:lang w:val="en-US" w:eastAsia="fr-FR"/>
          <w14:ligatures w14:val="standardContextual"/>
        </w:rPr>
        <w:t xml:space="preserve">                                                                                                                                22</w:t>
      </w:r>
    </w:p>
    <w:p w14:paraId="28FD8D98" w14:textId="20D69C6C" w:rsidR="00F43397" w:rsidRPr="00D27AC3" w:rsidRDefault="00D27AC3" w:rsidP="00AE432D">
      <w:pPr>
        <w:pStyle w:val="TableofFigures"/>
        <w:numPr>
          <w:ilvl w:val="0"/>
          <w:numId w:val="48"/>
        </w:numPr>
        <w:tabs>
          <w:tab w:val="clear" w:pos="1418"/>
        </w:tabs>
        <w:ind w:right="284"/>
        <w:rPr>
          <w:rFonts w:asciiTheme="minorHAnsi" w:eastAsiaTheme="minorEastAsia" w:hAnsiTheme="minorHAnsi" w:cstheme="minorHAnsi"/>
          <w:noProof/>
          <w:kern w:val="2"/>
          <w:lang w:val="en-US" w:eastAsia="fr-FR"/>
          <w14:ligatures w14:val="standardContextual"/>
        </w:rPr>
      </w:pPr>
      <w:r w:rsidRPr="00D27AC3">
        <w:rPr>
          <w:rFonts w:asciiTheme="minorHAnsi" w:eastAsiaTheme="minorEastAsia" w:hAnsiTheme="minorHAnsi" w:cstheme="minorHAnsi"/>
          <w:b/>
          <w:bCs/>
          <w:noProof/>
          <w:kern w:val="2"/>
          <w:lang w:val="en-US" w:eastAsia="fr-FR"/>
          <w14:ligatures w14:val="standardContextual"/>
        </w:rPr>
        <w:t xml:space="preserve">Juan Liu </w:t>
      </w:r>
      <w:r w:rsidRPr="00D27AC3">
        <w:rPr>
          <w:rFonts w:asciiTheme="minorHAnsi" w:eastAsiaTheme="minorEastAsia" w:hAnsiTheme="minorHAnsi" w:cstheme="minorHAnsi"/>
          <w:noProof/>
          <w:kern w:val="2"/>
          <w:lang w:val="en-US" w:eastAsia="fr-FR"/>
          <w14:ligatures w14:val="standardContextual"/>
        </w:rPr>
        <w:t xml:space="preserve">is requested to continue coordinating WG3 work in reviewing IALA Guidance document G1063 through to completion in Autumn 2025 (ENG21) and </w:t>
      </w:r>
      <w:r w:rsidRPr="00D27AC3">
        <w:rPr>
          <w:rFonts w:asciiTheme="minorHAnsi" w:eastAsiaTheme="minorEastAsia" w:hAnsiTheme="minorHAnsi" w:cstheme="minorHAnsi"/>
          <w:b/>
          <w:bCs/>
          <w:noProof/>
          <w:kern w:val="2"/>
          <w:lang w:val="en-US" w:eastAsia="fr-FR"/>
          <w14:ligatures w14:val="standardContextual"/>
        </w:rPr>
        <w:t xml:space="preserve">China Maritime Safety Administration (MSA) </w:t>
      </w:r>
      <w:r w:rsidRPr="00D27AC3">
        <w:rPr>
          <w:rFonts w:asciiTheme="minorHAnsi" w:eastAsiaTheme="minorEastAsia" w:hAnsiTheme="minorHAnsi" w:cstheme="minorHAnsi"/>
          <w:noProof/>
          <w:kern w:val="2"/>
          <w:lang w:val="en-US" w:eastAsia="fr-FR"/>
          <w14:ligatures w14:val="standardContextual"/>
        </w:rPr>
        <w:t>is requested to support them in this.</w:t>
      </w:r>
      <w:r>
        <w:rPr>
          <w:rFonts w:asciiTheme="minorHAnsi" w:eastAsiaTheme="minorEastAsia" w:hAnsiTheme="minorHAnsi" w:cstheme="minorHAnsi"/>
          <w:noProof/>
          <w:kern w:val="2"/>
          <w:lang w:val="en-US" w:eastAsia="fr-FR"/>
          <w14:ligatures w14:val="standardContextual"/>
        </w:rPr>
        <w:t xml:space="preserve">                                                                  22</w:t>
      </w:r>
    </w:p>
    <w:p w14:paraId="622A2297" w14:textId="092BC64F" w:rsidR="00D27AC3" w:rsidRPr="00D27AC3" w:rsidRDefault="00D27AC3" w:rsidP="00AE432D">
      <w:pPr>
        <w:pStyle w:val="TableofFigures"/>
        <w:numPr>
          <w:ilvl w:val="0"/>
          <w:numId w:val="48"/>
        </w:numPr>
        <w:tabs>
          <w:tab w:val="clear" w:pos="1418"/>
        </w:tabs>
        <w:ind w:right="284"/>
        <w:rPr>
          <w:rFonts w:asciiTheme="minorHAnsi" w:eastAsiaTheme="minorEastAsia" w:hAnsiTheme="minorHAnsi" w:cstheme="minorHAnsi"/>
          <w:noProof/>
          <w:kern w:val="2"/>
          <w:lang w:val="en-US" w:eastAsia="fr-FR"/>
          <w14:ligatures w14:val="standardContextual"/>
        </w:rPr>
      </w:pPr>
      <w:r w:rsidRPr="00D27AC3">
        <w:rPr>
          <w:rFonts w:asciiTheme="minorHAnsi" w:eastAsiaTheme="minorEastAsia" w:hAnsiTheme="minorHAnsi" w:cstheme="minorHAnsi"/>
          <w:b/>
          <w:bCs/>
          <w:noProof/>
          <w:kern w:val="2"/>
          <w:lang w:val="en-US" w:eastAsia="fr-FR"/>
          <w14:ligatures w14:val="standardContextual"/>
        </w:rPr>
        <w:t xml:space="preserve">Zhenyu Guo </w:t>
      </w:r>
      <w:r w:rsidRPr="00D27AC3">
        <w:rPr>
          <w:rFonts w:asciiTheme="minorHAnsi" w:eastAsiaTheme="minorEastAsia" w:hAnsiTheme="minorHAnsi" w:cstheme="minorHAnsi"/>
          <w:noProof/>
          <w:kern w:val="2"/>
          <w:lang w:val="en-US" w:eastAsia="fr-FR"/>
          <w14:ligatures w14:val="standardContextual"/>
        </w:rPr>
        <w:t xml:space="preserve">is requested to continue coordinating WG3 work in reviewing IALA Guidance documents G1074 Ed.1 for completion by Autumn 2025 (ENG21) and G1075 Ed.1 for completion by Spring 2026 (ENG22) and </w:t>
      </w:r>
      <w:r w:rsidRPr="00D27AC3">
        <w:rPr>
          <w:rFonts w:asciiTheme="minorHAnsi" w:eastAsiaTheme="minorEastAsia" w:hAnsiTheme="minorHAnsi" w:cstheme="minorHAnsi"/>
          <w:b/>
          <w:bCs/>
          <w:noProof/>
          <w:kern w:val="2"/>
          <w:lang w:val="en-US" w:eastAsia="fr-FR"/>
          <w14:ligatures w14:val="standardContextual"/>
        </w:rPr>
        <w:t xml:space="preserve">China Maritime Safety Administration (MSA) </w:t>
      </w:r>
      <w:r w:rsidRPr="00D27AC3">
        <w:rPr>
          <w:rFonts w:asciiTheme="minorHAnsi" w:eastAsiaTheme="minorEastAsia" w:hAnsiTheme="minorHAnsi" w:cstheme="minorHAnsi"/>
          <w:noProof/>
          <w:kern w:val="2"/>
          <w:lang w:val="en-US" w:eastAsia="fr-FR"/>
          <w14:ligatures w14:val="standardContextual"/>
        </w:rPr>
        <w:t xml:space="preserve">is requested to </w:t>
      </w:r>
      <w:r>
        <w:rPr>
          <w:rFonts w:asciiTheme="minorHAnsi" w:eastAsiaTheme="minorEastAsia" w:hAnsiTheme="minorHAnsi" w:cstheme="minorHAnsi"/>
          <w:noProof/>
          <w:kern w:val="2"/>
          <w:lang w:val="en-US" w:eastAsia="fr-FR"/>
          <w14:ligatures w14:val="standardContextual"/>
        </w:rPr>
        <w:t xml:space="preserve"> </w:t>
      </w:r>
      <w:r w:rsidRPr="00D27AC3">
        <w:rPr>
          <w:rFonts w:asciiTheme="minorHAnsi" w:eastAsiaTheme="minorEastAsia" w:hAnsiTheme="minorHAnsi" w:cstheme="minorHAnsi"/>
          <w:noProof/>
          <w:kern w:val="2"/>
          <w:lang w:val="en-US" w:eastAsia="fr-FR"/>
          <w14:ligatures w14:val="standardContextual"/>
        </w:rPr>
        <w:t>support them in this.</w:t>
      </w:r>
      <w:r>
        <w:rPr>
          <w:rFonts w:asciiTheme="minorHAnsi" w:eastAsiaTheme="minorEastAsia" w:hAnsiTheme="minorHAnsi" w:cstheme="minorHAnsi"/>
          <w:noProof/>
          <w:kern w:val="2"/>
          <w:lang w:val="en-US" w:eastAsia="fr-FR"/>
          <w14:ligatures w14:val="standardContextual"/>
        </w:rPr>
        <w:t xml:space="preserve">                                                                                                                                      22</w:t>
      </w:r>
    </w:p>
    <w:p w14:paraId="56B2A042" w14:textId="3CA3AAE1" w:rsidR="00D27AC3" w:rsidRPr="00907697" w:rsidRDefault="00907697" w:rsidP="00AE432D">
      <w:pPr>
        <w:pStyle w:val="TableofFigures"/>
        <w:numPr>
          <w:ilvl w:val="0"/>
          <w:numId w:val="48"/>
        </w:numPr>
        <w:tabs>
          <w:tab w:val="clear" w:pos="1418"/>
        </w:tabs>
        <w:ind w:right="284"/>
        <w:rPr>
          <w:rFonts w:asciiTheme="minorHAnsi" w:eastAsiaTheme="minorEastAsia" w:hAnsiTheme="minorHAnsi" w:cstheme="minorHAnsi"/>
          <w:noProof/>
          <w:kern w:val="2"/>
          <w:lang w:val="en-US" w:eastAsia="fr-FR"/>
          <w14:ligatures w14:val="standardContextual"/>
        </w:rPr>
      </w:pPr>
      <w:r w:rsidRPr="00907697">
        <w:rPr>
          <w:rFonts w:asciiTheme="minorHAnsi" w:eastAsiaTheme="minorEastAsia" w:hAnsiTheme="minorHAnsi" w:cstheme="minorHAnsi"/>
          <w:b/>
          <w:bCs/>
          <w:noProof/>
          <w:kern w:val="2"/>
          <w:lang w:val="en-US" w:eastAsia="fr-FR"/>
          <w14:ligatures w14:val="standardContextual"/>
        </w:rPr>
        <w:t xml:space="preserve">Zhenyu Guo </w:t>
      </w:r>
      <w:r w:rsidRPr="00907697">
        <w:rPr>
          <w:rFonts w:asciiTheme="minorHAnsi" w:eastAsiaTheme="minorEastAsia" w:hAnsiTheme="minorHAnsi" w:cstheme="minorHAnsi"/>
          <w:noProof/>
          <w:kern w:val="2"/>
          <w:lang w:val="en-US" w:eastAsia="fr-FR"/>
          <w14:ligatures w14:val="standardContextual"/>
        </w:rPr>
        <w:t xml:space="preserve">is requested to continue coordinating WG3 work in reviewing IALA Guidance documents G1074 Ed.1 for completion by Autumn 2025 (ENG21) and G1075 Ed.1 for completion by Spring 2026 (ENG22) and </w:t>
      </w:r>
      <w:r w:rsidRPr="00907697">
        <w:rPr>
          <w:rFonts w:asciiTheme="minorHAnsi" w:eastAsiaTheme="minorEastAsia" w:hAnsiTheme="minorHAnsi" w:cstheme="minorHAnsi"/>
          <w:b/>
          <w:bCs/>
          <w:noProof/>
          <w:kern w:val="2"/>
          <w:lang w:val="en-US" w:eastAsia="fr-FR"/>
          <w14:ligatures w14:val="standardContextual"/>
        </w:rPr>
        <w:t xml:space="preserve">China Maritime Safety Administration (MSA) </w:t>
      </w:r>
      <w:r w:rsidRPr="00907697">
        <w:rPr>
          <w:rFonts w:asciiTheme="minorHAnsi" w:eastAsiaTheme="minorEastAsia" w:hAnsiTheme="minorHAnsi" w:cstheme="minorHAnsi"/>
          <w:noProof/>
          <w:kern w:val="2"/>
          <w:lang w:val="en-US" w:eastAsia="fr-FR"/>
          <w14:ligatures w14:val="standardContextual"/>
        </w:rPr>
        <w:t xml:space="preserve">is requested </w:t>
      </w:r>
      <w:r>
        <w:rPr>
          <w:rFonts w:asciiTheme="minorHAnsi" w:eastAsiaTheme="minorEastAsia" w:hAnsiTheme="minorHAnsi" w:cstheme="minorHAnsi"/>
          <w:noProof/>
          <w:kern w:val="2"/>
          <w:lang w:val="en-US" w:eastAsia="fr-FR"/>
          <w14:ligatures w14:val="standardContextual"/>
        </w:rPr>
        <w:t xml:space="preserve">                  </w:t>
      </w:r>
      <w:r w:rsidRPr="00907697">
        <w:rPr>
          <w:rFonts w:asciiTheme="minorHAnsi" w:eastAsiaTheme="minorEastAsia" w:hAnsiTheme="minorHAnsi" w:cstheme="minorHAnsi"/>
          <w:noProof/>
          <w:kern w:val="2"/>
          <w:lang w:val="en-US" w:eastAsia="fr-FR"/>
          <w14:ligatures w14:val="standardContextual"/>
        </w:rPr>
        <w:t>to support them in this.</w:t>
      </w:r>
      <w:r>
        <w:rPr>
          <w:rFonts w:asciiTheme="minorHAnsi" w:eastAsiaTheme="minorEastAsia" w:hAnsiTheme="minorHAnsi" w:cstheme="minorHAnsi"/>
          <w:noProof/>
          <w:kern w:val="2"/>
          <w:lang w:val="en-US" w:eastAsia="fr-FR"/>
          <w14:ligatures w14:val="standardContextual"/>
        </w:rPr>
        <w:t xml:space="preserve">                                                                                                                                 23                                                </w:t>
      </w:r>
    </w:p>
    <w:p w14:paraId="2D4DF2A7" w14:textId="77777777" w:rsidR="00907697" w:rsidRPr="00907697" w:rsidRDefault="00907697" w:rsidP="00F47D81">
      <w:pPr>
        <w:pStyle w:val="TableofFigures"/>
        <w:tabs>
          <w:tab w:val="clear" w:pos="1418"/>
        </w:tabs>
        <w:ind w:left="567" w:right="284" w:firstLine="0"/>
        <w:rPr>
          <w:rFonts w:asciiTheme="minorHAnsi" w:eastAsiaTheme="minorEastAsia" w:hAnsiTheme="minorHAnsi" w:cstheme="minorHAnsi"/>
          <w:noProof/>
          <w:kern w:val="2"/>
          <w:lang w:val="en-US" w:eastAsia="fr-FR"/>
          <w14:ligatures w14:val="standardContextual"/>
        </w:rPr>
      </w:pPr>
    </w:p>
    <w:p w14:paraId="647F1496" w14:textId="62C4FB05" w:rsidR="00AE432D" w:rsidRPr="00394571" w:rsidRDefault="00AE432D" w:rsidP="00F47D81">
      <w:pPr>
        <w:pStyle w:val="TableofFigures"/>
        <w:tabs>
          <w:tab w:val="clear" w:pos="1418"/>
        </w:tabs>
        <w:ind w:left="567" w:right="284" w:firstLine="0"/>
        <w:rPr>
          <w:rFonts w:asciiTheme="minorHAnsi" w:eastAsiaTheme="minorEastAsia" w:hAnsiTheme="minorHAnsi" w:cstheme="minorHAnsi"/>
          <w:noProof/>
          <w:kern w:val="2"/>
          <w:lang w:val="fr-FR" w:eastAsia="fr-FR"/>
          <w14:ligatures w14:val="standardContextual"/>
        </w:rPr>
      </w:pPr>
    </w:p>
    <w:p w14:paraId="480BC18B" w14:textId="7A45A31E" w:rsidR="002320F3" w:rsidRPr="00394571" w:rsidRDefault="00AE432D" w:rsidP="00AE432D">
      <w:pPr>
        <w:pStyle w:val="ActionItem"/>
        <w:jc w:val="both"/>
        <w:rPr>
          <w:rFonts w:asciiTheme="minorHAnsi" w:hAnsiTheme="minorHAnsi" w:cstheme="minorHAnsi"/>
          <w:i w:val="0"/>
        </w:rPr>
      </w:pPr>
      <w:r w:rsidRPr="00394571">
        <w:rPr>
          <w:rFonts w:asciiTheme="minorHAnsi" w:hAnsiTheme="minorHAnsi" w:cstheme="minorHAnsi"/>
          <w:i w:val="0"/>
          <w:highlight w:val="yellow"/>
          <w:lang w:val="en-GB"/>
        </w:rPr>
        <w:fldChar w:fldCharType="end"/>
      </w:r>
    </w:p>
    <w:sectPr w:rsidR="002320F3" w:rsidRPr="00394571" w:rsidSect="00402074">
      <w:headerReference w:type="default" r:id="rId12"/>
      <w:pgSz w:w="11906" w:h="16838"/>
      <w:pgMar w:top="709"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F0A6F8" w14:textId="77777777" w:rsidR="00886EE3" w:rsidRDefault="00886EE3" w:rsidP="00362CD9">
      <w:r>
        <w:separator/>
      </w:r>
    </w:p>
  </w:endnote>
  <w:endnote w:type="continuationSeparator" w:id="0">
    <w:p w14:paraId="20C7781B" w14:textId="77777777" w:rsidR="00886EE3" w:rsidRDefault="00886EE3" w:rsidP="00362CD9">
      <w:r>
        <w:continuationSeparator/>
      </w:r>
    </w:p>
  </w:endnote>
  <w:endnote w:type="continuationNotice" w:id="1">
    <w:p w14:paraId="78DE2D99" w14:textId="77777777" w:rsidR="00886EE3" w:rsidRDefault="00886E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83AA8C" w14:textId="77777777" w:rsidR="00886EE3" w:rsidRDefault="00886EE3" w:rsidP="00362CD9">
      <w:r>
        <w:separator/>
      </w:r>
    </w:p>
  </w:footnote>
  <w:footnote w:type="continuationSeparator" w:id="0">
    <w:p w14:paraId="408725CE" w14:textId="77777777" w:rsidR="00886EE3" w:rsidRDefault="00886EE3" w:rsidP="00362CD9">
      <w:r>
        <w:continuationSeparator/>
      </w:r>
    </w:p>
  </w:footnote>
  <w:footnote w:type="continuationNotice" w:id="1">
    <w:p w14:paraId="0047803C" w14:textId="77777777" w:rsidR="00886EE3" w:rsidRDefault="00886EE3"/>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E0ACB" w14:textId="75CB4EA3" w:rsidR="00402074" w:rsidRDefault="00402074">
    <w:pPr>
      <w:pStyle w:val="Header"/>
    </w:pPr>
    <w:r>
      <w:rPr>
        <w:noProof/>
        <w:lang w:val="en-IE" w:eastAsia="en-IE"/>
      </w:rPr>
      <w:drawing>
        <wp:anchor distT="0" distB="0" distL="114300" distR="114300" simplePos="0" relativeHeight="251658240" behindDoc="0" locked="0" layoutInCell="1" allowOverlap="1" wp14:anchorId="2A90476B" wp14:editId="5F03249E">
          <wp:simplePos x="0" y="0"/>
          <wp:positionH relativeFrom="column">
            <wp:posOffset>5533390</wp:posOffset>
          </wp:positionH>
          <wp:positionV relativeFrom="paragraph">
            <wp:posOffset>-421958</wp:posOffset>
          </wp:positionV>
          <wp:extent cx="533400" cy="519862"/>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33400" cy="51986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39616CE"/>
    <w:multiLevelType w:val="hybridMultilevel"/>
    <w:tmpl w:val="219CE08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6" w15:restartNumberingAfterBreak="0">
    <w:nsid w:val="19C37E91"/>
    <w:multiLevelType w:val="multilevel"/>
    <w:tmpl w:val="1E702340"/>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43272B0"/>
    <w:multiLevelType w:val="hybridMultilevel"/>
    <w:tmpl w:val="1D36F4D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FA3137E"/>
    <w:multiLevelType w:val="hybridMultilevel"/>
    <w:tmpl w:val="163AF1B8"/>
    <w:lvl w:ilvl="0" w:tplc="0409000F">
      <w:start w:val="1"/>
      <w:numFmt w:val="decimal"/>
      <w:lvlText w:val="%1."/>
      <w:lvlJc w:val="left"/>
      <w:pPr>
        <w:tabs>
          <w:tab w:val="num" w:pos="0"/>
        </w:tabs>
        <w:ind w:left="567" w:hanging="567"/>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349842900">
    <w:abstractNumId w:val="1"/>
  </w:num>
  <w:num w:numId="2" w16cid:durableId="1265721688">
    <w:abstractNumId w:val="0"/>
  </w:num>
  <w:num w:numId="3" w16cid:durableId="1180195663">
    <w:abstractNumId w:val="8"/>
  </w:num>
  <w:num w:numId="4" w16cid:durableId="1945070660">
    <w:abstractNumId w:val="23"/>
  </w:num>
  <w:num w:numId="5" w16cid:durableId="1603877671">
    <w:abstractNumId w:val="17"/>
  </w:num>
  <w:num w:numId="6" w16cid:durableId="989090196">
    <w:abstractNumId w:val="4"/>
  </w:num>
  <w:num w:numId="7" w16cid:durableId="308097623">
    <w:abstractNumId w:val="25"/>
  </w:num>
  <w:num w:numId="8" w16cid:durableId="1997996480">
    <w:abstractNumId w:val="11"/>
  </w:num>
  <w:num w:numId="9" w16cid:durableId="176434209">
    <w:abstractNumId w:val="9"/>
  </w:num>
  <w:num w:numId="10" w16cid:durableId="2111119541">
    <w:abstractNumId w:val="19"/>
  </w:num>
  <w:num w:numId="11" w16cid:durableId="5328586">
    <w:abstractNumId w:val="18"/>
  </w:num>
  <w:num w:numId="12" w16cid:durableId="559290708">
    <w:abstractNumId w:val="16"/>
  </w:num>
  <w:num w:numId="13" w16cid:durableId="1842623171">
    <w:abstractNumId w:val="24"/>
  </w:num>
  <w:num w:numId="14" w16cid:durableId="1965892531">
    <w:abstractNumId w:val="6"/>
  </w:num>
  <w:num w:numId="15" w16cid:durableId="818423334">
    <w:abstractNumId w:val="27"/>
  </w:num>
  <w:num w:numId="16" w16cid:durableId="835730591">
    <w:abstractNumId w:val="14"/>
  </w:num>
  <w:num w:numId="17" w16cid:durableId="295263940">
    <w:abstractNumId w:val="7"/>
  </w:num>
  <w:num w:numId="18" w16cid:durableId="1435976720">
    <w:abstractNumId w:val="21"/>
  </w:num>
  <w:num w:numId="19" w16cid:durableId="897477174">
    <w:abstractNumId w:val="14"/>
  </w:num>
  <w:num w:numId="20" w16cid:durableId="1946031867">
    <w:abstractNumId w:val="14"/>
  </w:num>
  <w:num w:numId="21" w16cid:durableId="441651876">
    <w:abstractNumId w:val="14"/>
  </w:num>
  <w:num w:numId="22" w16cid:durableId="1101101085">
    <w:abstractNumId w:val="14"/>
  </w:num>
  <w:num w:numId="23" w16cid:durableId="439954155">
    <w:abstractNumId w:val="22"/>
  </w:num>
  <w:num w:numId="24" w16cid:durableId="1520240222">
    <w:abstractNumId w:val="3"/>
  </w:num>
  <w:num w:numId="25" w16cid:durableId="126902261">
    <w:abstractNumId w:val="3"/>
  </w:num>
  <w:num w:numId="26" w16cid:durableId="518203910">
    <w:abstractNumId w:val="3"/>
  </w:num>
  <w:num w:numId="27" w16cid:durableId="1754543956">
    <w:abstractNumId w:val="10"/>
  </w:num>
  <w:num w:numId="28" w16cid:durableId="2048791750">
    <w:abstractNumId w:val="10"/>
  </w:num>
  <w:num w:numId="29" w16cid:durableId="751394495">
    <w:abstractNumId w:val="10"/>
  </w:num>
  <w:num w:numId="30" w16cid:durableId="1624578865">
    <w:abstractNumId w:val="10"/>
  </w:num>
  <w:num w:numId="31" w16cid:durableId="672951984">
    <w:abstractNumId w:val="10"/>
  </w:num>
  <w:num w:numId="32" w16cid:durableId="433213711">
    <w:abstractNumId w:val="10"/>
  </w:num>
  <w:num w:numId="33" w16cid:durableId="1307470220">
    <w:abstractNumId w:val="20"/>
  </w:num>
  <w:num w:numId="34" w16cid:durableId="327637728">
    <w:abstractNumId w:val="20"/>
  </w:num>
  <w:num w:numId="35" w16cid:durableId="1106384913">
    <w:abstractNumId w:val="20"/>
  </w:num>
  <w:num w:numId="36" w16cid:durableId="2027705447">
    <w:abstractNumId w:val="12"/>
  </w:num>
  <w:num w:numId="37" w16cid:durableId="39135208">
    <w:abstractNumId w:val="6"/>
  </w:num>
  <w:num w:numId="38" w16cid:durableId="773599536">
    <w:abstractNumId w:val="16"/>
  </w:num>
  <w:num w:numId="39" w16cid:durableId="9681702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512157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62459372">
    <w:abstractNumId w:val="2"/>
  </w:num>
  <w:num w:numId="42" w16cid:durableId="14027988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74565759">
    <w:abstractNumId w:val="2"/>
  </w:num>
  <w:num w:numId="44" w16cid:durableId="826483625">
    <w:abstractNumId w:val="13"/>
  </w:num>
  <w:num w:numId="45" w16cid:durableId="721545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398655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9413764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88064241">
    <w:abstractNumId w:val="26"/>
  </w:num>
  <w:num w:numId="49" w16cid:durableId="93592635">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bQwtjAwNDQwNTe3sDBX0lEKTi0uzszPAykwrAUADXZLTSwAAAA="/>
  </w:docVars>
  <w:rsids>
    <w:rsidRoot w:val="00FE5674"/>
    <w:rsid w:val="000005D3"/>
    <w:rsid w:val="00001C50"/>
    <w:rsid w:val="000278D9"/>
    <w:rsid w:val="00036D03"/>
    <w:rsid w:val="00037DF4"/>
    <w:rsid w:val="0004257A"/>
    <w:rsid w:val="0004700E"/>
    <w:rsid w:val="00070C13"/>
    <w:rsid w:val="00084F33"/>
    <w:rsid w:val="00093F7B"/>
    <w:rsid w:val="000A77A7"/>
    <w:rsid w:val="000B1707"/>
    <w:rsid w:val="000C1B3E"/>
    <w:rsid w:val="000D63B5"/>
    <w:rsid w:val="00110AE7"/>
    <w:rsid w:val="00122939"/>
    <w:rsid w:val="001230A0"/>
    <w:rsid w:val="0012661C"/>
    <w:rsid w:val="00136239"/>
    <w:rsid w:val="00164225"/>
    <w:rsid w:val="0016782E"/>
    <w:rsid w:val="00177F4D"/>
    <w:rsid w:val="00180DDA"/>
    <w:rsid w:val="00191C7C"/>
    <w:rsid w:val="001A19EB"/>
    <w:rsid w:val="001B2A2D"/>
    <w:rsid w:val="001B737D"/>
    <w:rsid w:val="001B7EDE"/>
    <w:rsid w:val="001C44A3"/>
    <w:rsid w:val="001C63C6"/>
    <w:rsid w:val="001D4B1F"/>
    <w:rsid w:val="001E0E15"/>
    <w:rsid w:val="001F528A"/>
    <w:rsid w:val="001F62E6"/>
    <w:rsid w:val="001F704E"/>
    <w:rsid w:val="00207A8C"/>
    <w:rsid w:val="00210345"/>
    <w:rsid w:val="002125B0"/>
    <w:rsid w:val="002320F3"/>
    <w:rsid w:val="00232749"/>
    <w:rsid w:val="002349FC"/>
    <w:rsid w:val="00235168"/>
    <w:rsid w:val="00243228"/>
    <w:rsid w:val="00246CA2"/>
    <w:rsid w:val="00250E3E"/>
    <w:rsid w:val="00251483"/>
    <w:rsid w:val="00255CAA"/>
    <w:rsid w:val="00257562"/>
    <w:rsid w:val="00263E12"/>
    <w:rsid w:val="00264305"/>
    <w:rsid w:val="002803D9"/>
    <w:rsid w:val="00282868"/>
    <w:rsid w:val="002A0346"/>
    <w:rsid w:val="002A4487"/>
    <w:rsid w:val="002B49E9"/>
    <w:rsid w:val="002C632E"/>
    <w:rsid w:val="002D3E8B"/>
    <w:rsid w:val="002D4575"/>
    <w:rsid w:val="002D5C0C"/>
    <w:rsid w:val="002E03D1"/>
    <w:rsid w:val="002E6B74"/>
    <w:rsid w:val="002E6FCA"/>
    <w:rsid w:val="00314D7C"/>
    <w:rsid w:val="0032531A"/>
    <w:rsid w:val="00346EE8"/>
    <w:rsid w:val="00352145"/>
    <w:rsid w:val="00356CD0"/>
    <w:rsid w:val="00362CD9"/>
    <w:rsid w:val="003761CA"/>
    <w:rsid w:val="0037657D"/>
    <w:rsid w:val="00380DAF"/>
    <w:rsid w:val="00394571"/>
    <w:rsid w:val="003A28B0"/>
    <w:rsid w:val="003A68CE"/>
    <w:rsid w:val="003B28F5"/>
    <w:rsid w:val="003B53F1"/>
    <w:rsid w:val="003B7B7D"/>
    <w:rsid w:val="003C54CB"/>
    <w:rsid w:val="003C7A2A"/>
    <w:rsid w:val="003D2DC1"/>
    <w:rsid w:val="003D69D0"/>
    <w:rsid w:val="003F2918"/>
    <w:rsid w:val="003F430E"/>
    <w:rsid w:val="003F6D51"/>
    <w:rsid w:val="00402074"/>
    <w:rsid w:val="0040742B"/>
    <w:rsid w:val="0041088C"/>
    <w:rsid w:val="00420A38"/>
    <w:rsid w:val="00431B19"/>
    <w:rsid w:val="004460EA"/>
    <w:rsid w:val="004477E5"/>
    <w:rsid w:val="004661AD"/>
    <w:rsid w:val="004732CE"/>
    <w:rsid w:val="004B076F"/>
    <w:rsid w:val="004C046C"/>
    <w:rsid w:val="004D1D85"/>
    <w:rsid w:val="004D3C3A"/>
    <w:rsid w:val="004E1CD1"/>
    <w:rsid w:val="004F6D8A"/>
    <w:rsid w:val="005107EB"/>
    <w:rsid w:val="00521345"/>
    <w:rsid w:val="005227F1"/>
    <w:rsid w:val="005263D3"/>
    <w:rsid w:val="00526DF0"/>
    <w:rsid w:val="005275CF"/>
    <w:rsid w:val="00545CC4"/>
    <w:rsid w:val="00546DF3"/>
    <w:rsid w:val="005518DC"/>
    <w:rsid w:val="00551FFF"/>
    <w:rsid w:val="005607A2"/>
    <w:rsid w:val="0057198B"/>
    <w:rsid w:val="00580996"/>
    <w:rsid w:val="00597FAE"/>
    <w:rsid w:val="005A181E"/>
    <w:rsid w:val="005B1056"/>
    <w:rsid w:val="005B32A3"/>
    <w:rsid w:val="005C0D44"/>
    <w:rsid w:val="005C566C"/>
    <w:rsid w:val="005C7E69"/>
    <w:rsid w:val="005E262D"/>
    <w:rsid w:val="005E5A6B"/>
    <w:rsid w:val="005F182F"/>
    <w:rsid w:val="005F23D3"/>
    <w:rsid w:val="005F7E20"/>
    <w:rsid w:val="006153BB"/>
    <w:rsid w:val="00634C53"/>
    <w:rsid w:val="006633C3"/>
    <w:rsid w:val="00663ECD"/>
    <w:rsid w:val="006652C3"/>
    <w:rsid w:val="00676572"/>
    <w:rsid w:val="00691FD0"/>
    <w:rsid w:val="00692148"/>
    <w:rsid w:val="006B1F7B"/>
    <w:rsid w:val="006C5948"/>
    <w:rsid w:val="006F2A74"/>
    <w:rsid w:val="007118F5"/>
    <w:rsid w:val="0071240C"/>
    <w:rsid w:val="00712AA4"/>
    <w:rsid w:val="007146C4"/>
    <w:rsid w:val="00721AA1"/>
    <w:rsid w:val="00723294"/>
    <w:rsid w:val="00724B67"/>
    <w:rsid w:val="00734A01"/>
    <w:rsid w:val="007547F8"/>
    <w:rsid w:val="00765622"/>
    <w:rsid w:val="00770B6C"/>
    <w:rsid w:val="00783FEA"/>
    <w:rsid w:val="007C346C"/>
    <w:rsid w:val="007E5056"/>
    <w:rsid w:val="0080294B"/>
    <w:rsid w:val="008218F6"/>
    <w:rsid w:val="0082480E"/>
    <w:rsid w:val="00830E8A"/>
    <w:rsid w:val="00832545"/>
    <w:rsid w:val="00837E64"/>
    <w:rsid w:val="00850293"/>
    <w:rsid w:val="00851373"/>
    <w:rsid w:val="00851BA6"/>
    <w:rsid w:val="0085654D"/>
    <w:rsid w:val="00861160"/>
    <w:rsid w:val="008634E2"/>
    <w:rsid w:val="0086654F"/>
    <w:rsid w:val="00886EE3"/>
    <w:rsid w:val="00890C38"/>
    <w:rsid w:val="008A356F"/>
    <w:rsid w:val="008A4653"/>
    <w:rsid w:val="008A4717"/>
    <w:rsid w:val="008A50CC"/>
    <w:rsid w:val="008C3D13"/>
    <w:rsid w:val="008D1694"/>
    <w:rsid w:val="008D49E5"/>
    <w:rsid w:val="008D79CB"/>
    <w:rsid w:val="008F07BC"/>
    <w:rsid w:val="00907697"/>
    <w:rsid w:val="0092692B"/>
    <w:rsid w:val="00926E84"/>
    <w:rsid w:val="00943E9C"/>
    <w:rsid w:val="00953F4D"/>
    <w:rsid w:val="00960A29"/>
    <w:rsid w:val="00960BB8"/>
    <w:rsid w:val="00964F5C"/>
    <w:rsid w:val="00971A61"/>
    <w:rsid w:val="009828E4"/>
    <w:rsid w:val="009831C0"/>
    <w:rsid w:val="0099161D"/>
    <w:rsid w:val="00992DC9"/>
    <w:rsid w:val="009A37B8"/>
    <w:rsid w:val="009D3BE4"/>
    <w:rsid w:val="009D7F11"/>
    <w:rsid w:val="00A0389B"/>
    <w:rsid w:val="00A23025"/>
    <w:rsid w:val="00A36A91"/>
    <w:rsid w:val="00A446C9"/>
    <w:rsid w:val="00A635D6"/>
    <w:rsid w:val="00A71BF7"/>
    <w:rsid w:val="00A8553A"/>
    <w:rsid w:val="00A92B44"/>
    <w:rsid w:val="00A93AED"/>
    <w:rsid w:val="00AD0D4C"/>
    <w:rsid w:val="00AE0153"/>
    <w:rsid w:val="00AE1319"/>
    <w:rsid w:val="00AE34BB"/>
    <w:rsid w:val="00AE432D"/>
    <w:rsid w:val="00B02A96"/>
    <w:rsid w:val="00B226F2"/>
    <w:rsid w:val="00B274DF"/>
    <w:rsid w:val="00B478B9"/>
    <w:rsid w:val="00B510AB"/>
    <w:rsid w:val="00B56BDF"/>
    <w:rsid w:val="00B65812"/>
    <w:rsid w:val="00B85CD6"/>
    <w:rsid w:val="00B878D5"/>
    <w:rsid w:val="00B90A27"/>
    <w:rsid w:val="00B9554D"/>
    <w:rsid w:val="00BB2B9F"/>
    <w:rsid w:val="00BB6FDF"/>
    <w:rsid w:val="00BB7D9E"/>
    <w:rsid w:val="00BC76F3"/>
    <w:rsid w:val="00BD3CB8"/>
    <w:rsid w:val="00BD4E6F"/>
    <w:rsid w:val="00BE119B"/>
    <w:rsid w:val="00BF32F0"/>
    <w:rsid w:val="00BF4DCE"/>
    <w:rsid w:val="00C05CE5"/>
    <w:rsid w:val="00C16698"/>
    <w:rsid w:val="00C26716"/>
    <w:rsid w:val="00C272A6"/>
    <w:rsid w:val="00C369F6"/>
    <w:rsid w:val="00C37421"/>
    <w:rsid w:val="00C43AFE"/>
    <w:rsid w:val="00C440EE"/>
    <w:rsid w:val="00C6171E"/>
    <w:rsid w:val="00C74610"/>
    <w:rsid w:val="00C823FC"/>
    <w:rsid w:val="00C851F9"/>
    <w:rsid w:val="00CA51C6"/>
    <w:rsid w:val="00CA6F2C"/>
    <w:rsid w:val="00CC651F"/>
    <w:rsid w:val="00CF1871"/>
    <w:rsid w:val="00CF762A"/>
    <w:rsid w:val="00D04D59"/>
    <w:rsid w:val="00D1133E"/>
    <w:rsid w:val="00D17A34"/>
    <w:rsid w:val="00D26628"/>
    <w:rsid w:val="00D27AC3"/>
    <w:rsid w:val="00D332B3"/>
    <w:rsid w:val="00D55207"/>
    <w:rsid w:val="00D7723C"/>
    <w:rsid w:val="00D8058A"/>
    <w:rsid w:val="00D92B45"/>
    <w:rsid w:val="00D95962"/>
    <w:rsid w:val="00DB347C"/>
    <w:rsid w:val="00DC389B"/>
    <w:rsid w:val="00DE046D"/>
    <w:rsid w:val="00DE1E37"/>
    <w:rsid w:val="00DE2FEE"/>
    <w:rsid w:val="00DF0DC7"/>
    <w:rsid w:val="00E00607"/>
    <w:rsid w:val="00E00BE9"/>
    <w:rsid w:val="00E01C01"/>
    <w:rsid w:val="00E20C92"/>
    <w:rsid w:val="00E22A11"/>
    <w:rsid w:val="00E246DA"/>
    <w:rsid w:val="00E26807"/>
    <w:rsid w:val="00E31E5C"/>
    <w:rsid w:val="00E558C3"/>
    <w:rsid w:val="00E55927"/>
    <w:rsid w:val="00E6633F"/>
    <w:rsid w:val="00E72E13"/>
    <w:rsid w:val="00E764E0"/>
    <w:rsid w:val="00E912A6"/>
    <w:rsid w:val="00E97C7D"/>
    <w:rsid w:val="00EA4844"/>
    <w:rsid w:val="00EA4D9C"/>
    <w:rsid w:val="00EA5A97"/>
    <w:rsid w:val="00EB2EA9"/>
    <w:rsid w:val="00EB5623"/>
    <w:rsid w:val="00EB75EE"/>
    <w:rsid w:val="00ED22E8"/>
    <w:rsid w:val="00EE2A34"/>
    <w:rsid w:val="00EE4C1D"/>
    <w:rsid w:val="00EE58DE"/>
    <w:rsid w:val="00EF3685"/>
    <w:rsid w:val="00F01ABA"/>
    <w:rsid w:val="00F159EB"/>
    <w:rsid w:val="00F25BF4"/>
    <w:rsid w:val="00F267DB"/>
    <w:rsid w:val="00F33DD7"/>
    <w:rsid w:val="00F43397"/>
    <w:rsid w:val="00F46F6F"/>
    <w:rsid w:val="00F47D81"/>
    <w:rsid w:val="00F56428"/>
    <w:rsid w:val="00F60608"/>
    <w:rsid w:val="00F62217"/>
    <w:rsid w:val="00F854DD"/>
    <w:rsid w:val="00FB17A9"/>
    <w:rsid w:val="00FB527C"/>
    <w:rsid w:val="00FB5685"/>
    <w:rsid w:val="00FB6F75"/>
    <w:rsid w:val="00FC0EB3"/>
    <w:rsid w:val="00FD2917"/>
    <w:rsid w:val="00FD3460"/>
    <w:rsid w:val="00FD675E"/>
    <w:rsid w:val="00FE274D"/>
    <w:rsid w:val="00FE5674"/>
    <w:rsid w:val="00FE6AD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64761C7B-03C5-4B9B-BC9A-3F798FAB3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633C3"/>
    <w:pPr>
      <w:keepNext/>
      <w:spacing w:before="240" w:after="240"/>
      <w:outlineLvl w:val="0"/>
    </w:pPr>
    <w:rPr>
      <w:b/>
      <w:color w:val="548DD4" w:themeColor="text2" w:themeTint="99"/>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33C3"/>
    <w:rPr>
      <w:rFonts w:ascii="Arial" w:hAnsi="Arial" w:cs="Calibri"/>
      <w:b/>
      <w:color w:val="548DD4" w:themeColor="text2" w:themeTint="99"/>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ActionItemChar">
    <w:name w:val="Action Item Char"/>
    <w:link w:val="ActionItem"/>
    <w:locked/>
    <w:rsid w:val="00BC76F3"/>
    <w:rPr>
      <w:rFonts w:cs="Calibri"/>
      <w:i/>
      <w:color w:val="0000FF"/>
      <w:sz w:val="22"/>
      <w:szCs w:val="22"/>
      <w:lang w:val="en-US"/>
    </w:rPr>
  </w:style>
  <w:style w:type="paragraph" w:customStyle="1" w:styleId="ActionItem">
    <w:name w:val="Action Item"/>
    <w:basedOn w:val="Normal"/>
    <w:next w:val="Normal"/>
    <w:link w:val="ActionItemChar"/>
    <w:qFormat/>
    <w:rsid w:val="00BC76F3"/>
    <w:pPr>
      <w:spacing w:before="120" w:after="120"/>
    </w:pPr>
    <w:rPr>
      <w:rFonts w:ascii="Calibri" w:hAnsi="Calibri"/>
      <w:i/>
      <w:color w:val="0000FF"/>
      <w:lang w:val="en-US"/>
    </w:rPr>
  </w:style>
  <w:style w:type="paragraph" w:customStyle="1" w:styleId="Default">
    <w:name w:val="Default"/>
    <w:rsid w:val="0037657D"/>
    <w:pPr>
      <w:autoSpaceDE w:val="0"/>
      <w:autoSpaceDN w:val="0"/>
      <w:adjustRightInd w:val="0"/>
    </w:pPr>
    <w:rPr>
      <w:rFonts w:cs="Calibri"/>
      <w:color w:val="000000"/>
      <w:sz w:val="24"/>
      <w:szCs w:val="24"/>
      <w:lang w:val="en-US"/>
    </w:rPr>
  </w:style>
  <w:style w:type="character" w:styleId="UnresolvedMention">
    <w:name w:val="Unresolved Mention"/>
    <w:basedOn w:val="DefaultParagraphFont"/>
    <w:uiPriority w:val="99"/>
    <w:semiHidden/>
    <w:unhideWhenUsed/>
    <w:rsid w:val="00EB2E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836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7EF157-2AE2-4A73-B480-42D71149693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F3831B1C-3AEA-47D6-8B13-9182795561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D4A135-1E64-44E1-B708-ABA10A776C20}">
  <ds:schemaRefs>
    <ds:schemaRef ds:uri="http://schemas.openxmlformats.org/officeDocument/2006/bibliography"/>
  </ds:schemaRefs>
</ds:datastoreItem>
</file>

<file path=customXml/itemProps4.xml><?xml version="1.0" encoding="utf-8"?>
<ds:datastoreItem xmlns:ds="http://schemas.openxmlformats.org/officeDocument/2006/customXml" ds:itemID="{DA80D9AC-F7C3-4268-94CB-0F6B93F38A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997</Words>
  <Characters>5686</Characters>
  <Application>Microsoft Office Word</Application>
  <DocSecurity>0</DocSecurity>
  <Lines>47</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cp:lastModifiedBy>Alisa Nechyporuk</cp:lastModifiedBy>
  <cp:revision>36</cp:revision>
  <cp:lastPrinted>2022-01-31T13:06:00Z</cp:lastPrinted>
  <dcterms:created xsi:type="dcterms:W3CDTF">2024-09-24T15:24:00Z</dcterms:created>
  <dcterms:modified xsi:type="dcterms:W3CDTF">2024-09-27T07:11:00Z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14799000</vt:r8>
  </property>
  <property fmtid="{D5CDD505-2E9C-101B-9397-08002B2CF9AE}" pid="4" name="MediaServiceImageTags">
    <vt:lpwstr/>
  </property>
</Properties>
</file>